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16B" w14:textId="6991A27A" w:rsidR="00A24F28" w:rsidRPr="008B0B9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450D" w:rsidRPr="0024450D">
        <w:rPr>
          <w:rFonts w:ascii="Arial" w:eastAsia="SimSun" w:hAnsi="Arial"/>
          <w:b/>
          <w:i/>
          <w:noProof/>
          <w:color w:val="auto"/>
          <w:sz w:val="28"/>
          <w:lang w:eastAsia="en-US"/>
        </w:rPr>
        <w:t>S2-2204112</w:t>
      </w:r>
    </w:p>
    <w:p w14:paraId="60DD1E2A" w14:textId="211011FD" w:rsidR="00A24F28" w:rsidRPr="003244C5" w:rsidRDefault="008B0B9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hint="eastAsia"/>
          <w:b/>
          <w:bCs/>
          <w:sz w:val="24"/>
        </w:rPr>
        <w:t>1</w:t>
      </w:r>
      <w:r w:rsidRPr="00CB4CAC">
        <w:rPr>
          <w:rFonts w:ascii="Arial" w:eastAsia="Arial Unicode MS" w:hAnsi="Arial" w:cs="Arial"/>
          <w:b/>
          <w:bCs/>
          <w:sz w:val="24"/>
        </w:rPr>
        <w:t>6 – 2</w:t>
      </w:r>
      <w:r>
        <w:rPr>
          <w:rFonts w:ascii="Arial" w:eastAsia="Arial Unicode MS" w:hAnsi="Arial" w:cs="Arial"/>
          <w:b/>
          <w:bCs/>
          <w:sz w:val="24"/>
        </w:rPr>
        <w:t>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3BDCD85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B3ABD">
        <w:rPr>
          <w:rFonts w:ascii="Arial" w:hAnsi="Arial" w:cs="Arial"/>
          <w:b/>
        </w:rPr>
        <w:t>KDDI</w:t>
      </w:r>
      <w:r w:rsidR="006F2F30">
        <w:rPr>
          <w:rFonts w:ascii="Arial" w:hAnsi="Arial" w:cs="Arial"/>
          <w:b/>
        </w:rPr>
        <w:t>,</w:t>
      </w:r>
      <w:r w:rsidR="006F2F30" w:rsidRPr="006F2F30">
        <w:rPr>
          <w:rFonts w:ascii="Arial" w:hAnsi="Arial" w:cs="Arial"/>
          <w:b/>
          <w:lang w:val="en-US"/>
        </w:rPr>
        <w:t xml:space="preserve"> </w:t>
      </w:r>
      <w:r w:rsidR="006F2F30">
        <w:rPr>
          <w:rFonts w:ascii="Arial" w:hAnsi="Arial" w:cs="Arial"/>
          <w:b/>
          <w:lang w:val="en-US"/>
        </w:rPr>
        <w:t xml:space="preserve">Huawei, </w:t>
      </w:r>
      <w:proofErr w:type="spellStart"/>
      <w:r w:rsidR="006F2F30">
        <w:rPr>
          <w:rFonts w:ascii="Arial" w:hAnsi="Arial" w:cs="Arial"/>
          <w:b/>
          <w:lang w:val="en-US"/>
        </w:rPr>
        <w:t>Hisilicon</w:t>
      </w:r>
      <w:proofErr w:type="spellEnd"/>
    </w:p>
    <w:p w14:paraId="5BDEC1C2" w14:textId="64BBD266" w:rsidR="007C2972" w:rsidRPr="00A21B86"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8B0B94">
        <w:rPr>
          <w:rFonts w:ascii="Arial" w:hAnsi="Arial" w:cs="Arial"/>
          <w:b/>
        </w:rPr>
        <w:t>KI</w:t>
      </w:r>
      <w:r w:rsidR="006F2F30">
        <w:rPr>
          <w:rFonts w:ascii="Arial" w:hAnsi="Arial" w:cs="Arial"/>
          <w:b/>
        </w:rPr>
        <w:t xml:space="preserve"> </w:t>
      </w:r>
      <w:r w:rsidR="008B0B94">
        <w:rPr>
          <w:rFonts w:ascii="Arial" w:hAnsi="Arial" w:cs="Arial"/>
          <w:b/>
        </w:rPr>
        <w:t>#5, Sol</w:t>
      </w:r>
      <w:r w:rsidR="006F2F30">
        <w:rPr>
          <w:rFonts w:ascii="Arial" w:hAnsi="Arial" w:cs="Arial"/>
          <w:b/>
        </w:rPr>
        <w:t xml:space="preserve"> </w:t>
      </w:r>
      <w:r w:rsidR="008B0B94">
        <w:rPr>
          <w:rFonts w:ascii="Arial" w:hAnsi="Arial" w:cs="Arial"/>
          <w:b/>
        </w:rPr>
        <w:t>#</w:t>
      </w:r>
      <w:r w:rsidR="006F2F30">
        <w:rPr>
          <w:rFonts w:ascii="Arial" w:hAnsi="Arial" w:cs="Arial"/>
          <w:b/>
        </w:rPr>
        <w:t>24</w:t>
      </w:r>
      <w:r w:rsidR="008B0B94">
        <w:rPr>
          <w:rFonts w:ascii="Arial" w:hAnsi="Arial" w:cs="Arial"/>
          <w:b/>
        </w:rPr>
        <w:t xml:space="preserve">: Update to </w:t>
      </w:r>
      <w:r w:rsidR="008B0B94">
        <w:rPr>
          <w:rFonts w:ascii="Arial" w:eastAsia="Times New Roman" w:hAnsi="Arial" w:cs="Arial"/>
          <w:b/>
        </w:rPr>
        <w:t>apply</w:t>
      </w:r>
      <w:r w:rsidR="00A21B86" w:rsidRPr="00A21B86">
        <w:rPr>
          <w:rFonts w:ascii="Arial" w:eastAsia="Times New Roman" w:hAnsi="Arial" w:cs="Arial" w:hint="eastAsia"/>
          <w:b/>
        </w:rPr>
        <w:t xml:space="preserve"> </w:t>
      </w:r>
      <w:r w:rsidR="00A21B86">
        <w:rPr>
          <w:rFonts w:ascii="Arial" w:eastAsia="Times New Roman" w:hAnsi="Arial" w:cs="Arial"/>
          <w:b/>
        </w:rPr>
        <w:t xml:space="preserve">identification of </w:t>
      </w:r>
      <w:r w:rsidR="003D35E0" w:rsidRPr="003D35E0">
        <w:rPr>
          <w:rFonts w:ascii="Arial" w:eastAsia="Times New Roman" w:hAnsi="Arial" w:cs="Arial"/>
          <w:b/>
        </w:rPr>
        <w:t>importance information of PDU Sets based on H.265/H.266 NAL unit header</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2AA35DFE" w:rsidR="00EF48DB" w:rsidRPr="00927C1B" w:rsidRDefault="00A24F28" w:rsidP="00FE4FF1">
      <w:pPr>
        <w:jc w:val="both"/>
        <w:rPr>
          <w:rFonts w:ascii="Arial" w:hAnsi="Arial" w:cs="Arial"/>
          <w:i/>
        </w:rPr>
      </w:pPr>
      <w:r w:rsidRPr="00927C1B">
        <w:rPr>
          <w:rFonts w:ascii="Arial" w:hAnsi="Arial" w:cs="Arial"/>
          <w:i/>
        </w:rPr>
        <w:t>Abstract:</w:t>
      </w:r>
      <w:r w:rsidR="008B0B94" w:rsidRPr="008B0B94">
        <w:rPr>
          <w:rFonts w:ascii="Arial" w:hAnsi="Arial" w:cs="Arial"/>
          <w:i/>
        </w:rPr>
        <w:t xml:space="preserve"> </w:t>
      </w:r>
      <w:r w:rsidR="00CA2086">
        <w:rPr>
          <w:rFonts w:ascii="Arial" w:hAnsi="Arial" w:cs="Arial"/>
          <w:i/>
        </w:rPr>
        <w:t>This contribution proposes update of solution#24 for KI#5 to</w:t>
      </w:r>
      <w:r w:rsidR="00CA2086" w:rsidRPr="00EB593C">
        <w:rPr>
          <w:rFonts w:ascii="Arial" w:hAnsi="Arial" w:cs="Arial"/>
          <w:i/>
        </w:rPr>
        <w:t xml:space="preserve"> </w:t>
      </w:r>
      <w:r w:rsidR="00CA2086" w:rsidRPr="00CA2086">
        <w:rPr>
          <w:rFonts w:ascii="Arial" w:hAnsi="Arial" w:cs="Arial"/>
          <w:i/>
        </w:rPr>
        <w:t>apply</w:t>
      </w:r>
      <w:r w:rsidR="00CA2086" w:rsidRPr="00CA2086">
        <w:rPr>
          <w:rFonts w:ascii="Arial" w:hAnsi="Arial" w:cs="Arial" w:hint="eastAsia"/>
          <w:i/>
        </w:rPr>
        <w:t xml:space="preserve"> </w:t>
      </w:r>
      <w:r w:rsidR="00CA2086" w:rsidRPr="00CA2086">
        <w:rPr>
          <w:rFonts w:ascii="Arial" w:hAnsi="Arial" w:cs="Arial"/>
          <w:i/>
        </w:rPr>
        <w:t>identification of importance information of PDU Sets based on H.265/H.266 NAL unit header</w:t>
      </w:r>
      <w:r w:rsidR="008B0B94" w:rsidRPr="00CA2086">
        <w:rPr>
          <w:rFonts w:ascii="Arial" w:hAnsi="Arial" w:cs="Arial"/>
          <w:i/>
        </w:rPr>
        <w:t>.</w:t>
      </w:r>
    </w:p>
    <w:p w14:paraId="763224D5" w14:textId="77777777" w:rsidR="00A93620" w:rsidRPr="00405BDB" w:rsidRDefault="00B3593E" w:rsidP="00B3593E">
      <w:pPr>
        <w:pStyle w:val="1"/>
      </w:pPr>
      <w:r w:rsidRPr="00405BDB">
        <w:t xml:space="preserve">1. </w:t>
      </w:r>
      <w:r w:rsidR="00305F20" w:rsidRPr="00405BDB">
        <w:t>Introduction</w:t>
      </w:r>
    </w:p>
    <w:p w14:paraId="13155847" w14:textId="7977DC93" w:rsidR="008B0B94" w:rsidRDefault="00E726F7" w:rsidP="008B0B94">
      <w:pPr>
        <w:jc w:val="both"/>
        <w:rPr>
          <w:lang w:eastAsia="zh-CN"/>
        </w:rPr>
      </w:pPr>
      <w:r>
        <w:rPr>
          <w:lang w:eastAsia="zh-CN"/>
        </w:rPr>
        <w:t>“</w:t>
      </w:r>
      <w:r w:rsidR="008B0B94">
        <w:rPr>
          <w:lang w:eastAsia="zh-CN"/>
        </w:rPr>
        <w:t xml:space="preserve">Solution </w:t>
      </w:r>
      <w:r w:rsidR="006F2F30">
        <w:rPr>
          <w:lang w:eastAsia="zh-CN"/>
        </w:rPr>
        <w:t>#24</w:t>
      </w:r>
      <w:r w:rsidR="002827E9" w:rsidRPr="002827E9">
        <w:t xml:space="preserve">: </w:t>
      </w:r>
      <w:r>
        <w:t xml:space="preserve">Support </w:t>
      </w:r>
      <w:r w:rsidR="002827E9" w:rsidRPr="002827E9">
        <w:t>differentiated QoS handling for different PDU Sets</w:t>
      </w:r>
      <w:r w:rsidR="008B0B94">
        <w:rPr>
          <w:lang w:eastAsia="zh-CN"/>
        </w:rPr>
        <w:t xml:space="preserve">” </w:t>
      </w:r>
      <w:r w:rsidR="008B0B94" w:rsidRPr="00184F74">
        <w:rPr>
          <w:rFonts w:eastAsia="DengXian"/>
          <w:color w:val="auto"/>
          <w:lang w:eastAsia="zh-CN"/>
        </w:rPr>
        <w:t>was agreed to be added to TR 23.700-60.</w:t>
      </w:r>
      <w:r w:rsidR="008B0B94">
        <w:rPr>
          <w:rFonts w:eastAsia="DengXian"/>
          <w:color w:val="auto"/>
          <w:lang w:eastAsia="zh-CN"/>
        </w:rPr>
        <w:t xml:space="preserve"> </w:t>
      </w:r>
      <w:r w:rsidR="008B0B94">
        <w:rPr>
          <w:lang w:eastAsia="zh-CN"/>
        </w:rPr>
        <w:t xml:space="preserve">This solution contains </w:t>
      </w:r>
      <w:bookmarkStart w:id="0" w:name="_Hlk101128779"/>
      <w:r>
        <w:rPr>
          <w:lang w:eastAsia="zh-CN"/>
        </w:rPr>
        <w:t>i</w:t>
      </w:r>
      <w:r w:rsidRPr="008F6CD8">
        <w:rPr>
          <w:lang w:eastAsia="zh-CN"/>
        </w:rPr>
        <w:t xml:space="preserve">dentification </w:t>
      </w:r>
      <w:r w:rsidR="002C4355">
        <w:rPr>
          <w:lang w:eastAsia="zh-CN"/>
        </w:rPr>
        <w:t xml:space="preserve">of </w:t>
      </w:r>
      <w:bookmarkEnd w:id="0"/>
      <w:r w:rsidR="00CB39BA">
        <w:rPr>
          <w:lang w:eastAsia="zh-CN"/>
        </w:rPr>
        <w:t xml:space="preserve">the </w:t>
      </w:r>
      <w:r w:rsidR="00CB39BA" w:rsidRPr="00E20E8D">
        <w:t xml:space="preserve">importance </w:t>
      </w:r>
      <w:r w:rsidR="00F24EDD">
        <w:t xml:space="preserve">information </w:t>
      </w:r>
      <w:r w:rsidR="00CB39BA" w:rsidRPr="00E20E8D">
        <w:t>of PDU Sets</w:t>
      </w:r>
      <w:r w:rsidR="00CB39BA">
        <w:rPr>
          <w:lang w:eastAsia="zh-CN"/>
        </w:rPr>
        <w:t xml:space="preserve"> </w:t>
      </w:r>
      <w:r w:rsidR="00C45B67" w:rsidRPr="00C45B67">
        <w:rPr>
          <w:lang w:eastAsia="zh-CN"/>
        </w:rPr>
        <w:t>based on H.264 NAL</w:t>
      </w:r>
      <w:r w:rsidR="00C45B67">
        <w:rPr>
          <w:lang w:eastAsia="zh-CN"/>
        </w:rPr>
        <w:t xml:space="preserve"> unit</w:t>
      </w:r>
      <w:r w:rsidR="00C45B67" w:rsidRPr="00C45B67">
        <w:rPr>
          <w:lang w:eastAsia="zh-CN"/>
        </w:rPr>
        <w:t xml:space="preserve"> header</w:t>
      </w:r>
      <w:r w:rsidR="008B0B94">
        <w:rPr>
          <w:lang w:eastAsia="zh-CN"/>
        </w:rPr>
        <w:t>.</w:t>
      </w:r>
    </w:p>
    <w:p w14:paraId="6CBBA3A9" w14:textId="7B32A776" w:rsidR="002B1805" w:rsidRPr="00F07A68" w:rsidRDefault="002B1805" w:rsidP="002B1805">
      <w:pPr>
        <w:jc w:val="both"/>
        <w:rPr>
          <w:rFonts w:eastAsiaTheme="minorEastAsia"/>
          <w:lang w:eastAsia="zh-CN"/>
        </w:rPr>
      </w:pPr>
      <w:bookmarkStart w:id="1" w:name="_Hlk101128805"/>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sidR="00370276">
        <w:rPr>
          <w:lang w:eastAsia="zh-CN"/>
        </w:rPr>
        <w:t>s</w:t>
      </w:r>
      <w:r w:rsidRPr="008217CB">
        <w:rPr>
          <w:lang w:eastAsia="zh-CN"/>
        </w:rPr>
        <w:t xml:space="preserve"> of the concepts </w:t>
      </w:r>
      <w:r w:rsidR="00063A13">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 xml:space="preserve">4K/8K </w:t>
      </w:r>
      <w:r w:rsidR="003D35E0">
        <w:rPr>
          <w:rFonts w:eastAsia="ＭＳ 明朝"/>
        </w:rPr>
        <w:t>video stream</w:t>
      </w:r>
      <w:r w:rsidR="004B6621">
        <w:rPr>
          <w:rFonts w:eastAsia="ＭＳ 明朝"/>
        </w:rPr>
        <w:t xml:space="preserve"> and</w:t>
      </w:r>
      <w:r>
        <w:rPr>
          <w:rFonts w:eastAsia="ＭＳ 明朝"/>
        </w:rPr>
        <w:t xml:space="preserve"> </w:t>
      </w:r>
      <w:r w:rsidR="00F24EDD">
        <w:rPr>
          <w:rFonts w:eastAsia="ＭＳ 明朝"/>
        </w:rPr>
        <w:t xml:space="preserve">Cloud </w:t>
      </w:r>
      <w:r>
        <w:rPr>
          <w:rFonts w:eastAsia="ＭＳ 明朝"/>
        </w:rPr>
        <w:t>gaming</w:t>
      </w:r>
      <w:r>
        <w:rPr>
          <w:lang w:eastAsia="zh-CN"/>
        </w:rPr>
        <w:t>.</w:t>
      </w:r>
    </w:p>
    <w:bookmarkEnd w:id="1"/>
    <w:p w14:paraId="4E3BC6FD" w14:textId="6259A2FE" w:rsidR="008B0B94" w:rsidRDefault="008B0B94" w:rsidP="008B0B94">
      <w:pPr>
        <w:jc w:val="both"/>
        <w:rPr>
          <w:rFonts w:eastAsiaTheme="minorEastAsia"/>
          <w:lang w:eastAsia="zh-CN"/>
        </w:rPr>
      </w:pPr>
      <w:r w:rsidRPr="008217CB">
        <w:rPr>
          <w:rFonts w:hint="eastAsia"/>
          <w:lang w:eastAsia="zh-CN"/>
        </w:rPr>
        <w:t>T</w:t>
      </w:r>
      <w:r w:rsidRPr="008217CB">
        <w:rPr>
          <w:lang w:eastAsia="zh-CN"/>
        </w:rPr>
        <w:t>his paper proposes</w:t>
      </w:r>
      <w:r w:rsidR="00502A2E">
        <w:rPr>
          <w:lang w:eastAsia="zh-CN"/>
        </w:rPr>
        <w:t xml:space="preserve"> </w:t>
      </w:r>
      <w:r>
        <w:rPr>
          <w:lang w:eastAsia="zh-CN"/>
        </w:rPr>
        <w:t xml:space="preserve">how to </w:t>
      </w:r>
      <w:r w:rsidR="002827E9">
        <w:rPr>
          <w:lang w:eastAsia="zh-CN"/>
        </w:rPr>
        <w:t>i</w:t>
      </w:r>
      <w:r w:rsidR="002827E9" w:rsidRPr="002827E9">
        <w:rPr>
          <w:lang w:eastAsia="zh-CN"/>
        </w:rPr>
        <w:t>dentif</w:t>
      </w:r>
      <w:r w:rsidR="002827E9">
        <w:rPr>
          <w:lang w:eastAsia="zh-CN"/>
        </w:rPr>
        <w:t xml:space="preserve">y </w:t>
      </w:r>
      <w:r w:rsidR="00F24EDD">
        <w:rPr>
          <w:lang w:eastAsia="zh-CN"/>
        </w:rPr>
        <w:t xml:space="preserve">the </w:t>
      </w:r>
      <w:r w:rsidR="00F24EDD" w:rsidRPr="00E20E8D">
        <w:t xml:space="preserve">importance </w:t>
      </w:r>
      <w:r w:rsidR="00F24EDD">
        <w:t>information</w:t>
      </w:r>
      <w:r w:rsidR="004B6621" w:rsidRPr="002827E9">
        <w:rPr>
          <w:lang w:eastAsia="zh-CN"/>
        </w:rPr>
        <w:t xml:space="preserve"> </w:t>
      </w:r>
      <w:r w:rsidR="002827E9" w:rsidRPr="002827E9">
        <w:rPr>
          <w:lang w:eastAsia="zh-CN"/>
        </w:rPr>
        <w:t>of PDU S</w:t>
      </w:r>
      <w:r w:rsidR="004B6621">
        <w:rPr>
          <w:lang w:eastAsia="zh-CN"/>
        </w:rPr>
        <w:t xml:space="preserve">ets </w:t>
      </w:r>
      <w:r w:rsidR="004B6621" w:rsidRPr="00C45B67">
        <w:rPr>
          <w:lang w:eastAsia="zh-CN"/>
        </w:rPr>
        <w:t>based on H.26</w:t>
      </w:r>
      <w:r w:rsidR="004B6621">
        <w:rPr>
          <w:lang w:eastAsia="zh-CN"/>
        </w:rPr>
        <w:t>5/H.266</w:t>
      </w:r>
      <w:r w:rsidR="004B6621" w:rsidRPr="00C45B67">
        <w:rPr>
          <w:lang w:eastAsia="zh-CN"/>
        </w:rPr>
        <w:t xml:space="preserve"> NAL</w:t>
      </w:r>
      <w:r w:rsidR="004B6621">
        <w:rPr>
          <w:lang w:eastAsia="zh-CN"/>
        </w:rPr>
        <w:t xml:space="preserve"> unit</w:t>
      </w:r>
      <w:r w:rsidR="004B6621" w:rsidRPr="00C45B67">
        <w:rPr>
          <w:lang w:eastAsia="zh-CN"/>
        </w:rPr>
        <w:t xml:space="preserve"> header</w:t>
      </w:r>
      <w:r w:rsidR="004B6621">
        <w:rPr>
          <w:lang w:eastAsia="zh-CN"/>
        </w:rPr>
        <w:t xml:space="preserve"> </w:t>
      </w:r>
      <w:r w:rsidR="00502A2E">
        <w:rPr>
          <w:lang w:eastAsia="zh-CN"/>
        </w:rPr>
        <w:t>for</w:t>
      </w:r>
      <w:r>
        <w:rPr>
          <w:lang w:eastAsia="zh-CN"/>
        </w:rPr>
        <w:t xml:space="preserve"> the Solution </w:t>
      </w:r>
      <w:r w:rsidR="006F2F30">
        <w:rPr>
          <w:lang w:eastAsia="zh-CN"/>
        </w:rPr>
        <w:t>#24</w:t>
      </w:r>
      <w:r>
        <w:rPr>
          <w:lang w:eastAsia="zh-CN"/>
        </w:rPr>
        <w:t>.</w:t>
      </w:r>
    </w:p>
    <w:p w14:paraId="2E282D70" w14:textId="77777777" w:rsidR="00CA6115" w:rsidRPr="00927C1B" w:rsidRDefault="00CA6115" w:rsidP="00CA6115">
      <w:pPr>
        <w:pStyle w:val="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4592223D" w14:textId="77777777" w:rsidR="002B1805" w:rsidRPr="007032F0"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Toc500949099"/>
      <w:bookmarkStart w:id="25" w:name="_Toc92875662"/>
      <w:bookmarkStart w:id="26" w:name="_Toc93070686"/>
      <w:bookmarkStart w:id="27" w:name="_Toc97526927"/>
      <w:bookmarkStart w:id="28" w:name="_Ref93394262"/>
      <w:bookmarkStart w:id="29" w:name="_Toc97268160"/>
      <w:bookmarkStart w:id="30" w:name="_Toc519004414"/>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31" w:name="_Toc22192650"/>
      <w:bookmarkStart w:id="32" w:name="_Toc23402388"/>
      <w:bookmarkStart w:id="33" w:name="_Toc23402418"/>
      <w:bookmarkStart w:id="34" w:name="_Toc26386423"/>
      <w:bookmarkStart w:id="35" w:name="_Toc26431229"/>
      <w:bookmarkStart w:id="36" w:name="_Toc30694627"/>
      <w:bookmarkStart w:id="37" w:name="_Toc43906649"/>
      <w:bookmarkStart w:id="38" w:name="_Toc43906765"/>
      <w:bookmarkStart w:id="39" w:name="_Toc44311891"/>
      <w:bookmarkStart w:id="40" w:name="_Toc50536533"/>
      <w:bookmarkStart w:id="41" w:name="_Toc54930305"/>
      <w:bookmarkStart w:id="42" w:name="_Toc54968110"/>
      <w:bookmarkStart w:id="43" w:name="_Toc57236432"/>
      <w:bookmarkStart w:id="44" w:name="_Toc57236595"/>
      <w:bookmarkStart w:id="45" w:name="_Toc57530236"/>
      <w:bookmarkStart w:id="46" w:name="_Toc57532437"/>
      <w:bookmarkStart w:id="47" w:name="_Toc97526924"/>
      <w:bookmarkStart w:id="48"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870C0FC" w14:textId="77777777" w:rsidR="00EE058E" w:rsidRPr="009F5519" w:rsidRDefault="00EE058E" w:rsidP="00EE058E">
      <w:pPr>
        <w:pStyle w:val="1"/>
      </w:pPr>
      <w:bookmarkStart w:id="49" w:name="_Toc97526894"/>
      <w:bookmarkStart w:id="50" w:name="_Toc101526046"/>
      <w:bookmarkEnd w:id="2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9F5519">
        <w:t>2</w:t>
      </w:r>
      <w:r w:rsidRPr="009F5519">
        <w:tab/>
        <w:t>References</w:t>
      </w:r>
      <w:bookmarkEnd w:id="49"/>
      <w:bookmarkEnd w:id="50"/>
    </w:p>
    <w:p w14:paraId="58A8445C" w14:textId="77777777" w:rsidR="00EE058E" w:rsidRPr="009F5519" w:rsidRDefault="00EE058E" w:rsidP="00EE058E">
      <w:r w:rsidRPr="009F5519">
        <w:t>The following documents contain provisions which, through reference in this text, constitute provisions of the present document.</w:t>
      </w:r>
    </w:p>
    <w:p w14:paraId="4A535BD5" w14:textId="77777777" w:rsidR="00EE058E" w:rsidRPr="009F5519" w:rsidRDefault="00EE058E" w:rsidP="00EE058E">
      <w:pPr>
        <w:pStyle w:val="B1"/>
      </w:pPr>
      <w:r w:rsidRPr="009F5519">
        <w:t>-</w:t>
      </w:r>
      <w:r w:rsidRPr="009F5519">
        <w:tab/>
        <w:t>References are either specific (identified by date of publication, edition number, version number, etc.) or non</w:t>
      </w:r>
      <w:r w:rsidRPr="009F5519">
        <w:noBreakHyphen/>
        <w:t>specific.</w:t>
      </w:r>
    </w:p>
    <w:p w14:paraId="7AF6CF1F" w14:textId="77777777" w:rsidR="00EE058E" w:rsidRPr="009F5519" w:rsidRDefault="00EE058E" w:rsidP="00EE058E">
      <w:pPr>
        <w:pStyle w:val="B1"/>
      </w:pPr>
      <w:r w:rsidRPr="009F5519">
        <w:t>-</w:t>
      </w:r>
      <w:r w:rsidRPr="009F5519">
        <w:tab/>
        <w:t>For a specific reference, subsequent revisions do not apply.</w:t>
      </w:r>
    </w:p>
    <w:p w14:paraId="6974C2CF" w14:textId="77777777" w:rsidR="00EE058E" w:rsidRPr="009F5519" w:rsidRDefault="00EE058E" w:rsidP="00EE058E">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62646D" w14:textId="77777777" w:rsidR="00EE058E" w:rsidRPr="009F5519" w:rsidRDefault="00EE058E" w:rsidP="00EE058E">
      <w:pPr>
        <w:pStyle w:val="EX"/>
      </w:pPr>
      <w:r w:rsidRPr="009F5519">
        <w:t>[1]</w:t>
      </w:r>
      <w:r w:rsidRPr="009F5519">
        <w:tab/>
        <w:t>3GPP</w:t>
      </w:r>
      <w:r>
        <w:t> </w:t>
      </w:r>
      <w:r w:rsidRPr="009F5519">
        <w:t>TR</w:t>
      </w:r>
      <w:r>
        <w:t> </w:t>
      </w:r>
      <w:r w:rsidRPr="009F5519">
        <w:t>21.905: "Vocabulary for 3GPP Specifications".</w:t>
      </w:r>
    </w:p>
    <w:p w14:paraId="3CB392A6" w14:textId="77777777" w:rsidR="00EE058E" w:rsidRPr="009F5519" w:rsidRDefault="00EE058E" w:rsidP="00EE058E">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500DB71B" w14:textId="77777777" w:rsidR="00EE058E" w:rsidRPr="009F5519" w:rsidRDefault="00EE058E" w:rsidP="00EE058E">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936679E" w14:textId="77777777" w:rsidR="00EE058E" w:rsidRPr="009F5519" w:rsidRDefault="00EE058E" w:rsidP="00EE058E">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731E5F2" w14:textId="77777777" w:rsidR="00EE058E" w:rsidRPr="009F5519" w:rsidRDefault="00EE058E" w:rsidP="00EE058E">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04F750A" w14:textId="77777777" w:rsidR="00EE058E" w:rsidRPr="009F5519" w:rsidRDefault="00EE058E" w:rsidP="00EE058E">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1349F1DA" w14:textId="77777777" w:rsidR="00EE058E" w:rsidRPr="009F5519" w:rsidRDefault="00EE058E" w:rsidP="00EE058E">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16CFFD48" w14:textId="77777777" w:rsidR="00EE058E" w:rsidRPr="009F5519" w:rsidRDefault="00EE058E" w:rsidP="00EE058E">
      <w:pPr>
        <w:pStyle w:val="EX"/>
      </w:pPr>
      <w:r w:rsidRPr="009F5519">
        <w:t>[8]</w:t>
      </w:r>
      <w:r w:rsidRPr="009F5519">
        <w:tab/>
        <w:t>3GPP</w:t>
      </w:r>
      <w:r>
        <w:t> </w:t>
      </w:r>
      <w:r w:rsidRPr="009F5519">
        <w:t>TS</w:t>
      </w:r>
      <w:r>
        <w:t> </w:t>
      </w:r>
      <w:r w:rsidRPr="009F5519">
        <w:t>38.300: "NR and NG-RAN Overall Description; Stage 2".</w:t>
      </w:r>
    </w:p>
    <w:p w14:paraId="443478C4" w14:textId="77777777" w:rsidR="00EE058E" w:rsidRPr="009F5519" w:rsidRDefault="00EE058E" w:rsidP="00EE058E">
      <w:pPr>
        <w:pStyle w:val="EX"/>
      </w:pPr>
      <w:r w:rsidRPr="009F5519">
        <w:t>[9]</w:t>
      </w:r>
      <w:r w:rsidRPr="009F5519">
        <w:tab/>
        <w:t>IETF RFC 3550</w:t>
      </w:r>
      <w:r>
        <w:t>:</w:t>
      </w:r>
      <w:r w:rsidRPr="009F5519">
        <w:t xml:space="preserve"> "RTP: A Transport Protocol for Real-Time Applications", STD 64, July 2003.</w:t>
      </w:r>
    </w:p>
    <w:p w14:paraId="2C09C73A" w14:textId="77777777" w:rsidR="00EE058E" w:rsidRPr="009F5519" w:rsidRDefault="00EE058E" w:rsidP="00EE058E">
      <w:pPr>
        <w:pStyle w:val="EX"/>
      </w:pPr>
      <w:r w:rsidRPr="009F5519">
        <w:t>[10]</w:t>
      </w:r>
      <w:r w:rsidRPr="009F5519">
        <w:tab/>
        <w:t>IETF RFC 3711</w:t>
      </w:r>
      <w:r>
        <w:t>:</w:t>
      </w:r>
      <w:r w:rsidRPr="009F5519">
        <w:t xml:space="preserve"> "The Secure Real-time Transport Protocol (SRTP)", March 2004.</w:t>
      </w:r>
    </w:p>
    <w:p w14:paraId="0E2CD59D" w14:textId="77777777" w:rsidR="00EE058E" w:rsidRPr="009F5519" w:rsidRDefault="00EE058E" w:rsidP="00EE058E">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690B9DD5" w14:textId="77777777" w:rsidR="00EE058E" w:rsidRPr="009F5519" w:rsidRDefault="00EE058E" w:rsidP="00EE058E">
      <w:pPr>
        <w:pStyle w:val="EX"/>
      </w:pPr>
      <w:r w:rsidRPr="009F5519">
        <w:t>[12]</w:t>
      </w:r>
      <w:r w:rsidRPr="009F5519">
        <w:tab/>
        <w:t>IETF RFC 6184</w:t>
      </w:r>
      <w:r>
        <w:t>:</w:t>
      </w:r>
      <w:r w:rsidRPr="009F5519">
        <w:t xml:space="preserve"> "RTP Payload Format for H.264 Video", May 2011.</w:t>
      </w:r>
    </w:p>
    <w:p w14:paraId="7DB2DE40" w14:textId="77777777" w:rsidR="00EE058E" w:rsidRPr="009F5519" w:rsidRDefault="00EE058E" w:rsidP="00EE058E">
      <w:pPr>
        <w:pStyle w:val="EX"/>
      </w:pPr>
      <w:r w:rsidRPr="009F5519">
        <w:t>[13]</w:t>
      </w:r>
      <w:r w:rsidRPr="009F5519">
        <w:tab/>
        <w:t>IETF RFC 6190</w:t>
      </w:r>
      <w:r>
        <w:t>:</w:t>
      </w:r>
      <w:r w:rsidRPr="009F5519">
        <w:t xml:space="preserve"> "RTP Payload Format for Scalable Video Coding", May 2011.</w:t>
      </w:r>
    </w:p>
    <w:p w14:paraId="52053057" w14:textId="77777777" w:rsidR="00EE058E" w:rsidRPr="009F5519" w:rsidRDefault="00EE058E" w:rsidP="00EE058E">
      <w:pPr>
        <w:pStyle w:val="EX"/>
      </w:pPr>
      <w:r w:rsidRPr="009F5519">
        <w:t>[14]</w:t>
      </w:r>
      <w:r w:rsidRPr="009F5519">
        <w:tab/>
        <w:t>IETF RFC 6437</w:t>
      </w:r>
      <w:r>
        <w:t>:</w:t>
      </w:r>
      <w:r w:rsidRPr="009F5519">
        <w:t xml:space="preserve"> "IPv6 Flow Label Specification", November 2011.</w:t>
      </w:r>
    </w:p>
    <w:p w14:paraId="2C1C5372" w14:textId="77777777" w:rsidR="00EE058E" w:rsidRPr="009F5519" w:rsidRDefault="00EE058E" w:rsidP="00EE058E">
      <w:pPr>
        <w:pStyle w:val="EX"/>
      </w:pPr>
      <w:r w:rsidRPr="009F5519">
        <w:t>[15]</w:t>
      </w:r>
      <w:r w:rsidRPr="009F5519">
        <w:tab/>
        <w:t>IETF RFC 8285</w:t>
      </w:r>
      <w:r>
        <w:t>:</w:t>
      </w:r>
      <w:r w:rsidRPr="009F5519">
        <w:t xml:space="preserve"> A General Mechanism for RTP Header Extensions.</w:t>
      </w:r>
    </w:p>
    <w:p w14:paraId="55BA0E16" w14:textId="77777777" w:rsidR="00EE058E" w:rsidRPr="009F5519" w:rsidRDefault="00EE058E" w:rsidP="00EE058E">
      <w:pPr>
        <w:pStyle w:val="EX"/>
      </w:pPr>
      <w:r w:rsidRPr="009F5519">
        <w:t>[16]</w:t>
      </w:r>
      <w:r w:rsidRPr="009F5519">
        <w:tab/>
        <w:t>3GPP</w:t>
      </w:r>
      <w:r>
        <w:t> </w:t>
      </w:r>
      <w:r w:rsidRPr="009F5519">
        <w:t>TS</w:t>
      </w:r>
      <w:r>
        <w:t> </w:t>
      </w:r>
      <w:r w:rsidRPr="009F5519">
        <w:t>29.281: "General Packet Radio System (GPRS) Tunnelling Protocol User Plane (GTPv1-U)".</w:t>
      </w:r>
    </w:p>
    <w:p w14:paraId="5DBB3B61" w14:textId="77777777" w:rsidR="00EE058E" w:rsidRPr="009F5519" w:rsidRDefault="00EE058E" w:rsidP="00EE058E">
      <w:pPr>
        <w:pStyle w:val="EX"/>
      </w:pPr>
      <w:r w:rsidRPr="009F5519">
        <w:t>[17]</w:t>
      </w:r>
      <w:r w:rsidRPr="009F5519">
        <w:tab/>
        <w:t>3GPP</w:t>
      </w:r>
      <w:r>
        <w:t> </w:t>
      </w:r>
      <w:r w:rsidRPr="009F5519">
        <w:t>TS</w:t>
      </w:r>
      <w:r>
        <w:t> </w:t>
      </w:r>
      <w:r w:rsidRPr="009F5519">
        <w:t>38.321: "NR; Medium Access Control (MAC) protocol specification".</w:t>
      </w:r>
    </w:p>
    <w:p w14:paraId="72E1ECD3" w14:textId="77777777" w:rsidR="00EE058E" w:rsidRPr="009F5519" w:rsidRDefault="00EE058E" w:rsidP="00EE058E">
      <w:pPr>
        <w:pStyle w:val="EX"/>
      </w:pPr>
      <w:r w:rsidRPr="009F5519">
        <w:t>[18]</w:t>
      </w:r>
      <w:r w:rsidRPr="009F5519">
        <w:tab/>
        <w:t>3GPP</w:t>
      </w:r>
      <w:r>
        <w:t> </w:t>
      </w:r>
      <w:r w:rsidRPr="009F5519">
        <w:t>TS</w:t>
      </w:r>
      <w:r>
        <w:t> </w:t>
      </w:r>
      <w:r w:rsidRPr="009F5519">
        <w:t>38.323: "NR; Packet Data Convergence Protocol (PDCP) specification".</w:t>
      </w:r>
    </w:p>
    <w:p w14:paraId="60474CC4" w14:textId="77777777" w:rsidR="00EE058E" w:rsidRPr="009F5519" w:rsidRDefault="00EE058E" w:rsidP="00EE058E">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2A58ED9F" w14:textId="77777777" w:rsidR="00EE058E" w:rsidRPr="009F5519" w:rsidRDefault="00EE058E" w:rsidP="00EE058E">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0A0AE40" w14:textId="77777777" w:rsidR="00EE058E" w:rsidRPr="009F5519" w:rsidRDefault="00EE058E" w:rsidP="00EE058E">
      <w:pPr>
        <w:pStyle w:val="EX"/>
      </w:pPr>
      <w:r w:rsidRPr="009F5519">
        <w:t>[21]</w:t>
      </w:r>
      <w:r w:rsidRPr="009F5519">
        <w:tab/>
        <w:t>IETF RFC 7798</w:t>
      </w:r>
      <w:r>
        <w:t>:</w:t>
      </w:r>
      <w:r w:rsidRPr="009F5519">
        <w:t xml:space="preserve"> "RTP Payload Format for High Efficiency Video Coding (HEVC)", March 2016</w:t>
      </w:r>
      <w:r>
        <w:t>.</w:t>
      </w:r>
    </w:p>
    <w:p w14:paraId="1F499DA6" w14:textId="77777777" w:rsidR="00EE058E" w:rsidRPr="009F5519" w:rsidRDefault="00EE058E" w:rsidP="00EE058E">
      <w:pPr>
        <w:pStyle w:val="EX"/>
      </w:pPr>
      <w:r w:rsidRPr="009F5519">
        <w:t>[22]</w:t>
      </w:r>
      <w:r w:rsidRPr="009F5519">
        <w:tab/>
        <w:t>ISO/IEC 14496-12 | 15444-12: "Information technology - Coding of audio-visual objects - Part 12: ISO base media file format"</w:t>
      </w:r>
      <w:r>
        <w:t>.</w:t>
      </w:r>
    </w:p>
    <w:p w14:paraId="6631BF52" w14:textId="77777777" w:rsidR="00EE058E" w:rsidRPr="009F5519" w:rsidRDefault="00EE058E" w:rsidP="00EE058E">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1D859AB6" w14:textId="77777777" w:rsidR="00EE058E" w:rsidRPr="009F5519" w:rsidRDefault="00EE058E" w:rsidP="00EE058E">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298CFD81" w14:textId="77777777" w:rsidR="00EE058E" w:rsidRPr="009F5519" w:rsidRDefault="00EE058E" w:rsidP="00EE058E">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20E5F8FC" w14:textId="77777777" w:rsidR="00EE058E" w:rsidRPr="009F5519" w:rsidRDefault="00EE058E" w:rsidP="00EE058E">
      <w:pPr>
        <w:pStyle w:val="EX"/>
      </w:pPr>
      <w:bookmarkStart w:id="51" w:name="definitions"/>
      <w:bookmarkEnd w:id="51"/>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65E9065E" w14:textId="77777777" w:rsidR="004B6475" w:rsidRPr="00EE058E" w:rsidRDefault="004B6475" w:rsidP="004B6475">
      <w:pPr>
        <w:pStyle w:val="EX"/>
        <w:rPr>
          <w:ins w:id="52" w:author="KDDI_r0" w:date="2022-04-18T15:45:00Z"/>
        </w:rPr>
      </w:pPr>
      <w:bookmarkStart w:id="53" w:name="_Hlk101189045"/>
      <w:ins w:id="54" w:author="KDDI_r0" w:date="2022-04-18T15:45:00Z">
        <w:r w:rsidRPr="00EE058E">
          <w:t>[W]</w:t>
        </w:r>
        <w:r w:rsidRPr="00EE058E">
          <w:tab/>
          <w:t>ITU-T Recommendation H.265, "High efficiency video coding".</w:t>
        </w:r>
      </w:ins>
    </w:p>
    <w:p w14:paraId="37A639C9" w14:textId="77777777" w:rsidR="004B6475" w:rsidRPr="00EE058E" w:rsidRDefault="004B6475" w:rsidP="004B6475">
      <w:pPr>
        <w:pStyle w:val="EX"/>
        <w:rPr>
          <w:ins w:id="55" w:author="KDDI_r0" w:date="2022-04-18T15:45:00Z"/>
        </w:rPr>
      </w:pPr>
      <w:ins w:id="56" w:author="KDDI_r0" w:date="2022-04-18T15:45:00Z">
        <w:r w:rsidRPr="00EE058E">
          <w:t>[X]</w:t>
        </w:r>
        <w:r w:rsidRPr="00EE058E">
          <w:tab/>
          <w:t>ITU-T Recommendation H.266, "Versatile video coding".</w:t>
        </w:r>
      </w:ins>
    </w:p>
    <w:p w14:paraId="691C581D" w14:textId="202C309A" w:rsidR="002B1805" w:rsidRPr="002A7507" w:rsidRDefault="004B6475" w:rsidP="004B6475">
      <w:pPr>
        <w:pStyle w:val="EX"/>
        <w:rPr>
          <w:rFonts w:eastAsia="ＭＳ 明朝"/>
          <w:rPrChange w:id="57" w:author="KDDI_r0" w:date="2022-04-16T16:44:00Z">
            <w:rPr>
              <w:rFonts w:eastAsiaTheme="minorEastAsia"/>
              <w:lang w:eastAsia="zh-CN"/>
            </w:rPr>
          </w:rPrChange>
        </w:rPr>
      </w:pPr>
      <w:ins w:id="58" w:author="KDDI_r0" w:date="2022-04-18T15:45:00Z">
        <w:r w:rsidRPr="00EE058E">
          <w:t>[</w:t>
        </w:r>
      </w:ins>
      <w:ins w:id="59" w:author="KDDI_r0" w:date="2022-05-05T20:22:00Z">
        <w:r w:rsidR="00AC17A4">
          <w:t>Y</w:t>
        </w:r>
      </w:ins>
      <w:ins w:id="60" w:author="KDDI_r0" w:date="2022-04-18T15:45:00Z">
        <w:r w:rsidRPr="00EE058E">
          <w:t>]</w:t>
        </w:r>
        <w:r w:rsidRPr="00EE058E">
          <w:tab/>
          <w:t>draft-ietf-avtcore-rtp-vvc-14: "RTP Payload Format for Versatile Video Coding (VVC)"</w:t>
        </w:r>
        <w:r w:rsidRPr="00EE058E">
          <w:rPr>
            <w:rFonts w:eastAsia="ＭＳ 明朝" w:hint="eastAsia"/>
          </w:rPr>
          <w:t>.</w:t>
        </w:r>
      </w:ins>
    </w:p>
    <w:bookmarkEnd w:id="53"/>
    <w:p w14:paraId="7F6D3396" w14:textId="0532FFDB" w:rsidR="002B1805" w:rsidRPr="002A7507" w:rsidRDefault="002B1805" w:rsidP="002B1805">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D5B520" w14:textId="77777777" w:rsidR="00EE058E" w:rsidRPr="009F5519" w:rsidRDefault="00EE058E" w:rsidP="00EE058E">
      <w:pPr>
        <w:pStyle w:val="3"/>
      </w:pPr>
      <w:bookmarkStart w:id="61" w:name="_Toc101526239"/>
      <w:bookmarkStart w:id="62" w:name="_Toc500949101"/>
      <w:bookmarkStart w:id="63" w:name="_Toc92875663"/>
      <w:bookmarkStart w:id="64" w:name="_Toc93070687"/>
      <w:bookmarkEnd w:id="24"/>
      <w:bookmarkEnd w:id="25"/>
      <w:bookmarkEnd w:id="26"/>
      <w:bookmarkEnd w:id="27"/>
      <w:r w:rsidRPr="009F5519">
        <w:t>6.24.2</w:t>
      </w:r>
      <w:r w:rsidRPr="009F5519">
        <w:tab/>
        <w:t>Description</w:t>
      </w:r>
      <w:bookmarkEnd w:id="61"/>
    </w:p>
    <w:p w14:paraId="4F9240A0" w14:textId="77777777" w:rsidR="00EE058E" w:rsidRDefault="00EE058E" w:rsidP="00EE058E">
      <w:r>
        <w:t xml:space="preserve">For interactive media services, </w:t>
      </w:r>
      <w:proofErr w:type="gramStart"/>
      <w:r>
        <w:t>e.g.</w:t>
      </w:r>
      <w:proofErr w:type="gramEnd"/>
      <w:r>
        <w:t xml:space="preserve">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388D3AFD" w14:textId="3C83CD18" w:rsidR="00E270DD" w:rsidRPr="00E20E8D" w:rsidRDefault="00EE058E" w:rsidP="00FA0130">
      <w:r>
        <w:lastRenderedPageBreak/>
        <w:t xml:space="preserve">The design of typical media codec and transporting protocol, </w:t>
      </w:r>
      <w:proofErr w:type="gramStart"/>
      <w:r>
        <w:t>e.g.</w:t>
      </w:r>
      <w:proofErr w:type="gramEnd"/>
      <w:r>
        <w:t xml:space="preserve">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w:t>
      </w:r>
      <w:ins w:id="65" w:author="KDDI_r0" w:date="2022-04-16T18:32:00Z">
        <w:r w:rsidR="00963439">
          <w:t xml:space="preserve">, </w:t>
        </w:r>
      </w:ins>
      <w:ins w:id="66" w:author="KDDI_r0" w:date="2022-04-15T23:08:00Z">
        <w:r w:rsidR="008410BB" w:rsidRPr="008410BB">
          <w:t xml:space="preserve">clause </w:t>
        </w:r>
      </w:ins>
      <w:ins w:id="67" w:author="KDDI_r0" w:date="2022-04-15T15:40:00Z">
        <w:r w:rsidR="00185827">
          <w:t>1.1.4</w:t>
        </w:r>
      </w:ins>
      <w:ins w:id="68" w:author="KDDI_r0" w:date="2022-04-15T23:08:00Z">
        <w:r w:rsidR="008410BB" w:rsidRPr="008410BB">
          <w:t xml:space="preserve"> of RFC 7798</w:t>
        </w:r>
      </w:ins>
      <w:ins w:id="69" w:author="KDDI_r0" w:date="2022-05-05T20:16:00Z">
        <w:r w:rsidR="0061531B">
          <w:t> </w:t>
        </w:r>
      </w:ins>
      <w:ins w:id="70" w:author="KDDI_r0" w:date="2022-04-15T23:08:00Z">
        <w:r w:rsidR="008410BB" w:rsidRPr="008410BB">
          <w:t>[</w:t>
        </w:r>
      </w:ins>
      <w:ins w:id="71" w:author="KDDI_r0" w:date="2022-05-05T20:24:00Z">
        <w:r w:rsidR="00AC17A4">
          <w:t>21</w:t>
        </w:r>
      </w:ins>
      <w:ins w:id="72" w:author="KDDI_r0" w:date="2022-04-15T23:08:00Z">
        <w:r w:rsidR="008410BB" w:rsidRPr="008410BB">
          <w:t>]</w:t>
        </w:r>
      </w:ins>
      <w:ins w:id="73" w:author="KDDI_r0" w:date="2022-04-16T18:32:00Z">
        <w:r w:rsidR="00963439">
          <w:t xml:space="preserve"> </w:t>
        </w:r>
      </w:ins>
      <w:ins w:id="74" w:author="KDDI_r0" w:date="2022-04-16T18:33:00Z">
        <w:r w:rsidR="00963439">
          <w:t xml:space="preserve">and clause </w:t>
        </w:r>
      </w:ins>
      <w:ins w:id="75" w:author="KDDI_r0" w:date="2022-04-15T15:39:00Z">
        <w:r w:rsidR="00185827">
          <w:t>1.1.4</w:t>
        </w:r>
      </w:ins>
      <w:ins w:id="76" w:author="KDDI_r0" w:date="2022-04-16T18:33:00Z">
        <w:r w:rsidR="00963439">
          <w:t xml:space="preserve"> of </w:t>
        </w:r>
        <w:r w:rsidR="00963439" w:rsidRPr="002A7507">
          <w:t>draft-ietf-avtcore-rtp-vvc</w:t>
        </w:r>
        <w:r w:rsidR="00963439">
          <w:t>-14</w:t>
        </w:r>
      </w:ins>
      <w:ins w:id="77" w:author="KDDI_r0" w:date="2022-05-05T20:16:00Z">
        <w:r w:rsidR="0061531B">
          <w:t> </w:t>
        </w:r>
      </w:ins>
      <w:ins w:id="78" w:author="KDDI_r0" w:date="2022-04-15T15:21:00Z">
        <w:r w:rsidR="00794E26">
          <w:t>[</w:t>
        </w:r>
      </w:ins>
      <w:ins w:id="79" w:author="KDDI_r0" w:date="2022-05-05T20:24:00Z">
        <w:r w:rsidR="00AC17A4">
          <w:t>y</w:t>
        </w:r>
      </w:ins>
      <w:ins w:id="80" w:author="KDDI_r0" w:date="2022-04-15T15:21:00Z">
        <w:r w:rsidR="00794E26">
          <w:t>]</w:t>
        </w:r>
      </w:ins>
      <w:del w:id="81" w:author="KDDI_r0" w:date="2022-04-18T14:11:00Z">
        <w:r w:rsidR="00FA0130" w:rsidRPr="00E20E8D" w:rsidDel="00EC077D">
          <w:delText>.</w:delText>
        </w:r>
      </w:del>
    </w:p>
    <w:p w14:paraId="23BBE6E8" w14:textId="77777777" w:rsidR="009554F2" w:rsidRPr="009F5519" w:rsidRDefault="009554F2" w:rsidP="009554F2">
      <w:r w:rsidRPr="009F5519">
        <w:rPr>
          <w:lang w:eastAsia="zh-CN"/>
        </w:rPr>
        <w:t>In this solution, the following aspects are included</w:t>
      </w:r>
      <w:r w:rsidRPr="009F5519">
        <w:t>:</w:t>
      </w:r>
    </w:p>
    <w:p w14:paraId="7A960873" w14:textId="77777777" w:rsidR="009554F2" w:rsidRDefault="009554F2" w:rsidP="009554F2">
      <w:pPr>
        <w:pStyle w:val="B1"/>
      </w:pPr>
      <w:r>
        <w:t>1.</w:t>
      </w:r>
      <w:r>
        <w:tab/>
        <w:t>AF initiates AF session with required QoS as described in clause 4.15.6.6 of TS 23.502 [3].</w:t>
      </w:r>
    </w:p>
    <w:p w14:paraId="68CF307E" w14:textId="77777777" w:rsidR="009554F2" w:rsidRDefault="009554F2" w:rsidP="009554F2">
      <w:pPr>
        <w:pStyle w:val="B1"/>
      </w:pPr>
      <w:r>
        <w:t>2.</w:t>
      </w:r>
      <w:r>
        <w:tab/>
        <w:t>PCF determines updated or new policy information based on AF requirements. The policy information includes detection template for PDU Set importance/dependency and different QoS parameters for different PDU Sets, and optional dependency related instructions. The PCF initiates PDU Session Modification procedure and sends the policy information to SMF.</w:t>
      </w:r>
    </w:p>
    <w:p w14:paraId="6F843068" w14:textId="77777777" w:rsidR="009554F2" w:rsidRDefault="009554F2" w:rsidP="009554F2">
      <w:pPr>
        <w:pStyle w:val="B1"/>
      </w:pPr>
      <w:r>
        <w:t>3.</w:t>
      </w:r>
      <w:r>
        <w:tab/>
        <w:t>Based on the policy information, the SMF assigns different QFIs with corresponding QoS parameters for different PDU Sets. The SMF sends N4 rules including PDR and FAR to UPF and N2 SM information including QoS Profiles to RAN.</w:t>
      </w:r>
    </w:p>
    <w:p w14:paraId="3D41EF6E" w14:textId="77777777" w:rsidR="009554F2" w:rsidRDefault="009554F2" w:rsidP="009554F2">
      <w:pPr>
        <w:pStyle w:val="B1"/>
      </w:pPr>
      <w:r>
        <w:t>4.</w:t>
      </w:r>
      <w:r>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258B2D4C" w14:textId="77777777" w:rsidR="009554F2" w:rsidRDefault="009554F2" w:rsidP="009554F2">
      <w:pPr>
        <w:pStyle w:val="B1"/>
      </w:pPr>
      <w:r>
        <w:t>5.</w:t>
      </w:r>
      <w:r>
        <w:tab/>
        <w:t>RAN receives DL packets from the UPF. The RAN handles the packets based on N2 SM information from SMF.</w:t>
      </w:r>
    </w:p>
    <w:p w14:paraId="67558A62" w14:textId="77777777" w:rsidR="009554F2" w:rsidRPr="009F5519" w:rsidRDefault="009554F2" w:rsidP="009554F2">
      <w:r w:rsidRPr="009F5519">
        <w:t>The dependency related instructions include:</w:t>
      </w:r>
    </w:p>
    <w:p w14:paraId="57AAC045" w14:textId="77777777" w:rsidR="009554F2" w:rsidRDefault="009554F2" w:rsidP="009554F2">
      <w:pPr>
        <w:pStyle w:val="B1"/>
      </w:pPr>
      <w:r>
        <w:t>-</w:t>
      </w:r>
      <w:r>
        <w:tab/>
        <w:t xml:space="preserve">Allow for extended transmission for reference PDU sets, </w:t>
      </w:r>
      <w:proofErr w:type="gramStart"/>
      <w:r>
        <w:t>i.e.</w:t>
      </w:r>
      <w:proofErr w:type="gramEnd"/>
      <w:r>
        <w:t xml:space="preserve"> reference PDU set will not be dropped even its delay exceeds PDB for a limited time duration.</w:t>
      </w:r>
    </w:p>
    <w:p w14:paraId="4C9EFBC5" w14:textId="77777777" w:rsidR="009554F2" w:rsidRDefault="009554F2" w:rsidP="009554F2">
      <w:pPr>
        <w:pStyle w:val="B1"/>
      </w:pPr>
      <w:r>
        <w:t>-</w:t>
      </w:r>
      <w:r>
        <w:tab/>
        <w:t>Drop the PDU sets if transmission of its reference PDU set is considered as failed.</w:t>
      </w:r>
    </w:p>
    <w:p w14:paraId="774DA69B" w14:textId="0662193F" w:rsidR="008410BB" w:rsidRPr="008410BB" w:rsidRDefault="008410BB" w:rsidP="008410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89D40" w14:textId="77777777" w:rsidR="009554F2" w:rsidRPr="009F5519" w:rsidRDefault="009554F2" w:rsidP="009554F2">
      <w:pPr>
        <w:pStyle w:val="5"/>
      </w:pPr>
      <w:bookmarkStart w:id="82" w:name="_Toc101526243"/>
      <w:bookmarkEnd w:id="28"/>
      <w:bookmarkEnd w:id="29"/>
      <w:bookmarkEnd w:id="62"/>
      <w:bookmarkEnd w:id="63"/>
      <w:bookmarkEnd w:id="64"/>
      <w:r w:rsidRPr="009F5519">
        <w:t>6.24.3.2.1</w:t>
      </w:r>
      <w:r w:rsidRPr="009F5519">
        <w:tab/>
        <w:t>Identification of importance/dependency information of PDU Set as a video frame.</w:t>
      </w:r>
      <w:bookmarkEnd w:id="82"/>
    </w:p>
    <w:p w14:paraId="60B5875A" w14:textId="77777777" w:rsidR="009554F2" w:rsidRPr="009F5519" w:rsidRDefault="009554F2" w:rsidP="009554F2">
      <w:pPr>
        <w:rPr>
          <w:lang w:eastAsia="zh-CN"/>
        </w:rPr>
      </w:pPr>
      <w:r w:rsidRPr="009F5519">
        <w:rPr>
          <w:lang w:eastAsia="zh-CN"/>
        </w:rPr>
        <w:t>If the PDU Set represents a video frame, the identification of importance/dependency information of the PDU Set can be realized via following options.</w:t>
      </w:r>
    </w:p>
    <w:p w14:paraId="2F165F23" w14:textId="77777777" w:rsidR="009554F2" w:rsidRPr="009F5519" w:rsidRDefault="009554F2" w:rsidP="009554F2">
      <w:pPr>
        <w:rPr>
          <w:b/>
          <w:lang w:eastAsia="zh-CN"/>
        </w:rPr>
      </w:pPr>
      <w:r w:rsidRPr="009F5519">
        <w:rPr>
          <w:b/>
          <w:lang w:eastAsia="zh-CN"/>
        </w:rPr>
        <w:t>Option#1. Identification based on RTP header extension</w:t>
      </w:r>
    </w:p>
    <w:p w14:paraId="084C9A95" w14:textId="77777777" w:rsidR="009554F2" w:rsidRPr="009F5519" w:rsidRDefault="009554F2" w:rsidP="009554F2">
      <w:pPr>
        <w:rPr>
          <w:lang w:eastAsia="zh-CN"/>
        </w:rPr>
      </w:pPr>
      <w:r w:rsidRPr="00BD757E">
        <w:t>The RTP header extension defined in draft-</w:t>
      </w:r>
      <w:proofErr w:type="spellStart"/>
      <w:r w:rsidRPr="00BD757E">
        <w:t>ietf</w:t>
      </w:r>
      <w:proofErr w:type="spellEnd"/>
      <w:r w:rsidRPr="00BD757E">
        <w:t>-</w:t>
      </w:r>
      <w:proofErr w:type="spellStart"/>
      <w:r w:rsidRPr="00BD757E">
        <w:t>avtext-framemarking</w:t>
      </w:r>
      <w:proofErr w:type="spellEnd"/>
      <w:r w:rsidRPr="00BD757E">
        <w:t> [11] is as following:</w:t>
      </w:r>
    </w:p>
    <w:p w14:paraId="7DD309F0" w14:textId="77777777" w:rsidR="009554F2" w:rsidRDefault="009554F2" w:rsidP="009554F2">
      <w:pPr>
        <w:pStyle w:val="TH"/>
      </w:pPr>
      <w:r>
        <w:object w:dxaOrig="9628" w:dyaOrig="1805" w14:anchorId="58908135">
          <v:shape id="_x0000_i1026" type="#_x0000_t75" style="width:481.5pt;height:89.5pt" o:ole="">
            <v:imagedata r:id="rId14" o:title=""/>
          </v:shape>
          <o:OLEObject Type="Embed" ProgID="Word.Picture.8" ShapeID="_x0000_i1026" DrawAspect="Content" ObjectID="_1713358759" r:id="rId15"/>
        </w:object>
      </w:r>
    </w:p>
    <w:p w14:paraId="243124CA" w14:textId="77777777" w:rsidR="009554F2" w:rsidRPr="009F5519" w:rsidRDefault="009554F2" w:rsidP="009554F2">
      <w:pPr>
        <w:pStyle w:val="TF"/>
      </w:pPr>
      <w:r w:rsidRPr="009F5519">
        <w:t>Figure 6.24.3.2.1-1: Frame Marking RTP header extension for non-scalable streams</w:t>
      </w:r>
    </w:p>
    <w:p w14:paraId="0C5D22BE" w14:textId="77777777" w:rsidR="009554F2" w:rsidRPr="009F5519" w:rsidRDefault="009554F2" w:rsidP="009554F2">
      <w:pPr>
        <w:rPr>
          <w:lang w:eastAsia="zh-CN"/>
        </w:rPr>
      </w:pPr>
      <w:r w:rsidRPr="009F5519">
        <w:rPr>
          <w:lang w:eastAsia="zh-CN"/>
        </w:rPr>
        <w:t>In the above RTP header extension (see clause</w:t>
      </w:r>
      <w:r>
        <w:rPr>
          <w:lang w:eastAsia="zh-CN"/>
        </w:rPr>
        <w:t> </w:t>
      </w:r>
      <w:r w:rsidRPr="009F5519">
        <w:rPr>
          <w:lang w:eastAsia="zh-CN"/>
        </w:rPr>
        <w:t>3.1 of draft-</w:t>
      </w:r>
      <w:proofErr w:type="spellStart"/>
      <w:r w:rsidRPr="009F5519">
        <w:rPr>
          <w:lang w:eastAsia="zh-CN"/>
        </w:rPr>
        <w:t>ietf</w:t>
      </w:r>
      <w:proofErr w:type="spellEnd"/>
      <w:r w:rsidRPr="009F5519">
        <w:rPr>
          <w:lang w:eastAsia="zh-CN"/>
        </w:rPr>
        <w:t>-</w:t>
      </w:r>
      <w:proofErr w:type="spellStart"/>
      <w:r w:rsidRPr="009F5519">
        <w:rPr>
          <w:lang w:eastAsia="zh-CN"/>
        </w:rPr>
        <w:t>avtext-framemarking</w:t>
      </w:r>
      <w:proofErr w:type="spellEnd"/>
      <w:r>
        <w:rPr>
          <w:lang w:eastAsia="zh-CN"/>
        </w:rPr>
        <w:t> </w:t>
      </w:r>
      <w:r w:rsidRPr="009F5519">
        <w:rPr>
          <w:lang w:eastAsia="zh-CN"/>
        </w:rPr>
        <w:t>[11]):</w:t>
      </w:r>
    </w:p>
    <w:p w14:paraId="6C0A7FD4" w14:textId="77777777" w:rsidR="009554F2" w:rsidRPr="009F5519" w:rsidRDefault="009554F2" w:rsidP="009554F2">
      <w:pPr>
        <w:pStyle w:val="B1"/>
      </w:pPr>
      <w:r w:rsidRPr="009F5519">
        <w:t>-</w:t>
      </w:r>
      <w:r w:rsidRPr="009F5519">
        <w:tab/>
        <w:t xml:space="preserve">The I field named as Independent Frame reflects whether a frame can be decoded independent of temporally prior frames or not. 1 means this frame can be decoded independent of temporally prior frames, </w:t>
      </w:r>
      <w:proofErr w:type="gramStart"/>
      <w:r w:rsidRPr="009F5519">
        <w:t>e.g.</w:t>
      </w:r>
      <w:proofErr w:type="gramEnd"/>
      <w:r w:rsidRPr="009F5519">
        <w:t xml:space="preserve"> intra-frame, IDR frame of H.264/H.265 or VP8/9 keyframe.</w:t>
      </w:r>
    </w:p>
    <w:p w14:paraId="69D6D9AE" w14:textId="77777777" w:rsidR="009554F2" w:rsidRPr="009F5519" w:rsidRDefault="009554F2" w:rsidP="009554F2">
      <w:pPr>
        <w:pStyle w:val="B1"/>
        <w:overflowPunct/>
        <w:autoSpaceDE/>
        <w:adjustRightInd/>
      </w:pPr>
      <w:r w:rsidRPr="009F5519">
        <w:t>-</w:t>
      </w:r>
      <w:r w:rsidRPr="009F5519">
        <w:tab/>
        <w:t>The D field named as Discardable Frame which reflects whether a frame is droppable or not. 1 means the sender knows this frame can be discarded, and still provide a decodable media stream.</w:t>
      </w:r>
    </w:p>
    <w:p w14:paraId="7269D72D" w14:textId="77777777" w:rsidR="009554F2" w:rsidRPr="009F5519" w:rsidRDefault="009554F2" w:rsidP="009554F2">
      <w:pPr>
        <w:rPr>
          <w:lang w:eastAsia="zh-CN"/>
        </w:rPr>
      </w:pPr>
      <w:r w:rsidRPr="009F5519">
        <w:rPr>
          <w:lang w:eastAsia="zh-CN"/>
        </w:rPr>
        <w:t>UPF can based the above I field or D field to identify the important PDU Set/frame.</w:t>
      </w:r>
    </w:p>
    <w:p w14:paraId="6170D9EC" w14:textId="77777777" w:rsidR="009554F2" w:rsidRPr="009F5519" w:rsidRDefault="009554F2" w:rsidP="009554F2">
      <w:pPr>
        <w:rPr>
          <w:lang w:eastAsia="zh-CN"/>
        </w:rPr>
      </w:pPr>
      <w:r w:rsidRPr="009F5519">
        <w:rPr>
          <w:lang w:eastAsia="zh-CN"/>
        </w:rPr>
        <w:lastRenderedPageBreak/>
        <w:t>If scalable streams (</w:t>
      </w:r>
      <w:proofErr w:type="gramStart"/>
      <w:r w:rsidRPr="009F5519">
        <w:rPr>
          <w:lang w:eastAsia="zh-CN"/>
        </w:rPr>
        <w:t>i.e.</w:t>
      </w:r>
      <w:proofErr w:type="gramEnd"/>
      <w:r w:rsidRPr="009F5519">
        <w:rPr>
          <w:lang w:eastAsia="zh-CN"/>
        </w:rPr>
        <w:t xml:space="preserve"> different temporary, spatial, quality layers) is used, the RTP header extension is defined as following:</w:t>
      </w:r>
    </w:p>
    <w:bookmarkStart w:id="83" w:name="_MON_1712135405"/>
    <w:bookmarkEnd w:id="83"/>
    <w:p w14:paraId="41652740" w14:textId="77777777" w:rsidR="009554F2" w:rsidRDefault="009554F2" w:rsidP="009554F2">
      <w:pPr>
        <w:pStyle w:val="TH"/>
      </w:pPr>
      <w:r>
        <w:object w:dxaOrig="7834" w:dyaOrig="1822" w14:anchorId="3AB9BD39">
          <v:shape id="_x0000_i1027" type="#_x0000_t75" style="width:392pt;height:90.5pt" o:ole="">
            <v:imagedata r:id="rId16" o:title=""/>
          </v:shape>
          <o:OLEObject Type="Embed" ProgID="Word.Picture.8" ShapeID="_x0000_i1027" DrawAspect="Content" ObjectID="_1713358760" r:id="rId17"/>
        </w:object>
      </w:r>
    </w:p>
    <w:p w14:paraId="609F8708" w14:textId="77777777" w:rsidR="009554F2" w:rsidRPr="009F5519" w:rsidRDefault="009554F2" w:rsidP="009554F2">
      <w:pPr>
        <w:pStyle w:val="TF"/>
      </w:pPr>
      <w:r w:rsidRPr="009F5519">
        <w:t>Figure 6.24.3.2.1-2: Frame Marking RTP header extension for scalable streams</w:t>
      </w:r>
    </w:p>
    <w:p w14:paraId="630C345E" w14:textId="77777777" w:rsidR="009554F2" w:rsidRPr="009F5519" w:rsidRDefault="009554F2" w:rsidP="009554F2">
      <w:pPr>
        <w:rPr>
          <w:lang w:eastAsia="zh-CN"/>
        </w:rPr>
      </w:pPr>
      <w:r w:rsidRPr="009F5519">
        <w:rPr>
          <w:lang w:eastAsia="zh-CN"/>
        </w:rPr>
        <w:t xml:space="preserve">The TID field named as Temporal ID identifies the temporal layer/sub-layer encoded, starting with 0 for the base layer, and increasing with higher temporal fidelity. Higher values of TID identify higher temporal layers with higher frame 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6641DAA7" w14:textId="77777777" w:rsidR="009554F2" w:rsidRPr="009F5519" w:rsidRDefault="009554F2" w:rsidP="009554F2">
      <w:pPr>
        <w:rPr>
          <w:lang w:eastAsia="zh-CN"/>
        </w:rPr>
      </w:pPr>
      <w:r w:rsidRPr="009F5519">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w:t>
      </w:r>
      <w:r>
        <w:rPr>
          <w:lang w:eastAsia="zh-CN"/>
        </w:rPr>
        <w:t>draft-</w:t>
      </w:r>
      <w:proofErr w:type="spellStart"/>
      <w:r>
        <w:rPr>
          <w:lang w:eastAsia="zh-CN"/>
        </w:rPr>
        <w:t>ietf</w:t>
      </w:r>
      <w:proofErr w:type="spellEnd"/>
      <w:r>
        <w:rPr>
          <w:lang w:eastAsia="zh-CN"/>
        </w:rPr>
        <w:t>-</w:t>
      </w:r>
      <w:proofErr w:type="spellStart"/>
      <w:r>
        <w:rPr>
          <w:lang w:eastAsia="zh-CN"/>
        </w:rPr>
        <w:t>avtext-framemarking</w:t>
      </w:r>
      <w:proofErr w:type="spellEnd"/>
      <w:r>
        <w:rPr>
          <w:lang w:eastAsia="zh-CN"/>
        </w:rPr>
        <w:t> </w:t>
      </w:r>
      <w:r w:rsidRPr="009F5519">
        <w:rPr>
          <w:lang w:eastAsia="zh-CN"/>
        </w:rPr>
        <w:t>[11].</w:t>
      </w:r>
    </w:p>
    <w:p w14:paraId="076E3713" w14:textId="77777777" w:rsidR="009554F2" w:rsidRPr="009F5519" w:rsidRDefault="009554F2" w:rsidP="009554F2">
      <w:pPr>
        <w:rPr>
          <w:lang w:eastAsia="zh-CN"/>
        </w:rPr>
      </w:pPr>
      <w:r w:rsidRPr="009F5519">
        <w:rPr>
          <w:lang w:eastAsia="zh-CN"/>
        </w:rPr>
        <w:t>UPF can based on the TID and LID field to identify the independent PDU Set/base layer.</w:t>
      </w:r>
    </w:p>
    <w:p w14:paraId="2A4397CA" w14:textId="425B0C08" w:rsidR="009554F2" w:rsidRPr="009F5519" w:rsidRDefault="009554F2" w:rsidP="009554F2">
      <w:pPr>
        <w:rPr>
          <w:b/>
          <w:lang w:eastAsia="zh-CN"/>
        </w:rPr>
      </w:pPr>
      <w:r w:rsidRPr="009F5519">
        <w:rPr>
          <w:b/>
          <w:lang w:eastAsia="zh-CN"/>
        </w:rPr>
        <w:t xml:space="preserve">Option#2. Identification based on </w:t>
      </w:r>
      <w:ins w:id="84" w:author="KDDI_r0" w:date="2022-05-05T20:08:00Z">
        <w:r>
          <w:rPr>
            <w:rFonts w:eastAsiaTheme="minorEastAsia"/>
            <w:b/>
            <w:lang w:val="en-US" w:eastAsia="zh-CN"/>
          </w:rPr>
          <w:t xml:space="preserve">H.264 </w:t>
        </w:r>
      </w:ins>
      <w:r w:rsidRPr="009F5519">
        <w:rPr>
          <w:b/>
          <w:lang w:eastAsia="zh-CN"/>
        </w:rPr>
        <w:t>NALU header</w:t>
      </w:r>
    </w:p>
    <w:p w14:paraId="7E22E996" w14:textId="77CE1B31" w:rsidR="009554F2" w:rsidRPr="009F5519" w:rsidRDefault="009554F2" w:rsidP="009554F2">
      <w:pPr>
        <w:rPr>
          <w:lang w:eastAsia="zh-CN"/>
        </w:rPr>
      </w:pPr>
      <w:r w:rsidRPr="00BD757E">
        <w:t xml:space="preserve">For each RTP packet, a </w:t>
      </w:r>
      <w:ins w:id="85" w:author="KDDI_r0" w:date="2022-05-05T20:09:00Z">
        <w:r w:rsidRPr="009554F2">
          <w:t>H.264</w:t>
        </w:r>
        <w:r>
          <w:t xml:space="preserve"> </w:t>
        </w:r>
      </w:ins>
      <w:r w:rsidRPr="00BD757E">
        <w:t xml:space="preserve">NAL unit header is included following RTP header. For RTP payload carrying H.264 video slices, according to RFC 6184 [12], the </w:t>
      </w:r>
      <w:ins w:id="86" w:author="KDDI_r0" w:date="2022-05-05T20:09:00Z">
        <w:r w:rsidRPr="009554F2">
          <w:t>H.264</w:t>
        </w:r>
        <w:r>
          <w:t xml:space="preserve"> </w:t>
        </w:r>
      </w:ins>
      <w:r w:rsidRPr="00BD757E">
        <w:t>NAL unit header is as following:</w:t>
      </w:r>
    </w:p>
    <w:bookmarkStart w:id="87" w:name="_MON_1684549432"/>
    <w:bookmarkEnd w:id="87"/>
    <w:p w14:paraId="1C680B17" w14:textId="77777777" w:rsidR="009554F2" w:rsidRDefault="009554F2" w:rsidP="009554F2">
      <w:pPr>
        <w:pStyle w:val="TH"/>
      </w:pPr>
      <w:r>
        <w:object w:dxaOrig="9627" w:dyaOrig="2350" w14:anchorId="029D0DED">
          <v:shape id="_x0000_i1028" type="#_x0000_t75" style="width:482pt;height:117pt" o:ole="">
            <v:imagedata r:id="rId18" o:title=""/>
          </v:shape>
          <o:OLEObject Type="Embed" ProgID="Word.Picture.8" ShapeID="_x0000_i1028" DrawAspect="Content" ObjectID="_1713358761" r:id="rId19"/>
        </w:object>
      </w:r>
    </w:p>
    <w:p w14:paraId="5E7E44E6" w14:textId="228E10CC" w:rsidR="009554F2" w:rsidRPr="009F5519" w:rsidRDefault="009554F2" w:rsidP="009554F2">
      <w:pPr>
        <w:pStyle w:val="TF"/>
      </w:pPr>
      <w:r w:rsidRPr="009F5519">
        <w:t xml:space="preserve">Figure 6.24.3.2.1-3: </w:t>
      </w:r>
      <w:ins w:id="88" w:author="KDDI_r0" w:date="2022-05-05T20:09:00Z">
        <w:r w:rsidRPr="009554F2">
          <w:t>H.264</w:t>
        </w:r>
        <w:r>
          <w:t xml:space="preserve"> </w:t>
        </w:r>
      </w:ins>
      <w:r w:rsidRPr="009F5519">
        <w:t>NAL unit header format</w:t>
      </w:r>
    </w:p>
    <w:p w14:paraId="2D2619B3" w14:textId="2ADC3F74" w:rsidR="009554F2" w:rsidRPr="009F5519" w:rsidRDefault="009554F2" w:rsidP="009554F2">
      <w:pPr>
        <w:rPr>
          <w:lang w:eastAsia="zh-CN"/>
        </w:rPr>
      </w:pPr>
      <w:r w:rsidRPr="00BD757E">
        <w:t xml:space="preserve">In the </w:t>
      </w:r>
      <w:ins w:id="89" w:author="KDDI_r0" w:date="2022-05-05T20:10:00Z">
        <w:r w:rsidRPr="009554F2">
          <w:t>H.264</w:t>
        </w:r>
        <w:r>
          <w:t xml:space="preserve"> </w:t>
        </w:r>
      </w:ins>
      <w:r w:rsidRPr="00BD757E">
        <w:t>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29B4C251" w14:textId="77777777" w:rsidR="009554F2" w:rsidRPr="009F5519" w:rsidRDefault="009554F2" w:rsidP="009554F2">
      <w:pPr>
        <w:rPr>
          <w:lang w:eastAsia="zh-CN"/>
        </w:rPr>
      </w:pPr>
      <w:r w:rsidRPr="00BD757E">
        <w:t>Therefore, UPF can use the NRI value to identify the importance information of NAL unit carrying the PDU Set/slice. In case the frame includes only one slice, the method can be used to detect the importance of the frame.</w:t>
      </w:r>
    </w:p>
    <w:p w14:paraId="168F728C" w14:textId="77777777" w:rsidR="009554F2" w:rsidRPr="009F5519" w:rsidRDefault="009554F2" w:rsidP="009554F2">
      <w:pPr>
        <w:rPr>
          <w:lang w:eastAsia="zh-CN"/>
        </w:rPr>
      </w:pPr>
      <w:r w:rsidRPr="009F5519">
        <w:rPr>
          <w:lang w:eastAsia="zh-CN"/>
        </w:rPr>
        <w:t>If scalable streams are used, the RTP NAL unit header is defined in RFC 6190 [13] can be used to identify the importance/dependency information of PDU Set in different media layers.</w:t>
      </w:r>
    </w:p>
    <w:p w14:paraId="182A2586" w14:textId="77777777" w:rsidR="009554F2" w:rsidRPr="009F5519" w:rsidRDefault="009554F2" w:rsidP="009554F2">
      <w:pPr>
        <w:rPr>
          <w:lang w:eastAsia="zh-CN"/>
        </w:rPr>
      </w:pPr>
      <w:r w:rsidRPr="009F5519">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90" w:name="_MON_1712135497"/>
    <w:bookmarkEnd w:id="90"/>
    <w:p w14:paraId="23EE5628" w14:textId="77777777" w:rsidR="009554F2" w:rsidRDefault="009554F2" w:rsidP="009554F2">
      <w:pPr>
        <w:pStyle w:val="TH"/>
      </w:pPr>
      <w:r>
        <w:object w:dxaOrig="6131" w:dyaOrig="1404" w14:anchorId="5E2BE4E2">
          <v:shape id="_x0000_i1029" type="#_x0000_t75" style="width:306pt;height:70pt" o:ole="">
            <v:imagedata r:id="rId20" o:title=""/>
          </v:shape>
          <o:OLEObject Type="Embed" ProgID="Word.Picture.8" ShapeID="_x0000_i1029" DrawAspect="Content" ObjectID="_1713358762" r:id="rId21"/>
        </w:object>
      </w:r>
    </w:p>
    <w:p w14:paraId="096BF328" w14:textId="77777777" w:rsidR="009554F2" w:rsidRPr="009F5519" w:rsidRDefault="009554F2" w:rsidP="009554F2">
      <w:pPr>
        <w:pStyle w:val="TF"/>
      </w:pPr>
      <w:r w:rsidRPr="009F5519">
        <w:t>Figure 6.24.3.2.1-4: additional octets in the NAL unit header</w:t>
      </w:r>
    </w:p>
    <w:p w14:paraId="0D5C08F8" w14:textId="77777777" w:rsidR="009554F2" w:rsidRDefault="009554F2" w:rsidP="009554F2">
      <w:r>
        <w:t xml:space="preserve">The PRID field named as </w:t>
      </w:r>
      <w:proofErr w:type="spellStart"/>
      <w:r>
        <w:t>priority_id</w:t>
      </w:r>
      <w:proofErr w:type="spellEnd"/>
      <w:r>
        <w:t xml:space="preserve"> specifies a priority identifier for the NAL unit. A lower value of PRID indicates a higher priority.</w:t>
      </w:r>
    </w:p>
    <w:p w14:paraId="1ED0D7DB" w14:textId="77777777" w:rsidR="009554F2" w:rsidRDefault="009554F2" w:rsidP="009554F2">
      <w:r>
        <w:t xml:space="preserve">The DID field named as </w:t>
      </w:r>
      <w:proofErr w:type="spellStart"/>
      <w:r>
        <w:t>dependency_id</w:t>
      </w:r>
      <w:proofErr w:type="spellEnd"/>
      <w:r>
        <w:t xml:space="preserve"> indicates the inter-layer coding dependency level of a layer representation. At any PDU Set, a layer representation with a given </w:t>
      </w:r>
      <w:proofErr w:type="spellStart"/>
      <w:r>
        <w:t>dependency_id</w:t>
      </w:r>
      <w:proofErr w:type="spellEnd"/>
      <w:r>
        <w:t xml:space="preserve"> may be used for inter-layer prediction for coding of a layer representation with a higher </w:t>
      </w:r>
      <w:proofErr w:type="spellStart"/>
      <w:r>
        <w:t>dependency_id</w:t>
      </w:r>
      <w:proofErr w:type="spellEnd"/>
      <w:r>
        <w:t xml:space="preserve">, while a layer representation with a given </w:t>
      </w:r>
      <w:proofErr w:type="spellStart"/>
      <w:r>
        <w:t>dependency_id</w:t>
      </w:r>
      <w:proofErr w:type="spellEnd"/>
      <w:r>
        <w:t xml:space="preserve"> shall not be used for inter-layer prediction for coding of a layer representation with a lower </w:t>
      </w:r>
      <w:proofErr w:type="spellStart"/>
      <w:r>
        <w:t>dependency_id</w:t>
      </w:r>
      <w:proofErr w:type="spellEnd"/>
      <w:r>
        <w:t xml:space="preserve">. The </w:t>
      </w:r>
      <w:proofErr w:type="spellStart"/>
      <w:r>
        <w:t>dependency_id</w:t>
      </w:r>
      <w:proofErr w:type="spellEnd"/>
      <w:r>
        <w:t xml:space="preserve"> gives the details on the dependency relationship between different layers. For example, a layer of DID=n will be decoded based on another layer of DID=n-1.</w:t>
      </w:r>
    </w:p>
    <w:p w14:paraId="4CF5A428" w14:textId="77777777" w:rsidR="009554F2" w:rsidRDefault="009554F2" w:rsidP="009554F2">
      <w:r>
        <w:t>UPF can determine importance information based on PRID field and/or determine dependency information based on the DID field.</w:t>
      </w:r>
    </w:p>
    <w:p w14:paraId="06A763D5" w14:textId="616CD13B" w:rsidR="009554F2" w:rsidRPr="009F5519" w:rsidRDefault="009554F2" w:rsidP="009554F2">
      <w:pPr>
        <w:pStyle w:val="NO"/>
      </w:pPr>
      <w:r w:rsidRPr="009F5519">
        <w:t>NOTE</w:t>
      </w:r>
      <w:r>
        <w:t> </w:t>
      </w:r>
      <w:r w:rsidRPr="009F5519">
        <w:t>1:</w:t>
      </w:r>
      <w:r w:rsidRPr="009F5519">
        <w:tab/>
        <w:t xml:space="preserve">Option 2 depends on the readability of NALU header in RTP payload. If RTP payload is encrypted, </w:t>
      </w:r>
      <w:proofErr w:type="gramStart"/>
      <w:r w:rsidRPr="009F5519">
        <w:t>e.g.</w:t>
      </w:r>
      <w:proofErr w:type="gramEnd"/>
      <w:r w:rsidRPr="009F5519">
        <w:t xml:space="preserve"> SRTP is used, option 2 will not </w:t>
      </w:r>
      <w:ins w:id="91" w:author="KDDI_r0" w:date="2022-05-05T20:54:00Z">
        <w:r w:rsidR="00740093">
          <w:t xml:space="preserve">be </w:t>
        </w:r>
      </w:ins>
      <w:r w:rsidRPr="009F5519">
        <w:t>applicable.</w:t>
      </w:r>
    </w:p>
    <w:p w14:paraId="5EAD98ED" w14:textId="77777777" w:rsidR="009554F2" w:rsidRPr="00A8657B" w:rsidRDefault="009554F2" w:rsidP="009554F2">
      <w:pPr>
        <w:rPr>
          <w:b/>
          <w:bCs/>
          <w:lang w:eastAsia="zh-CN"/>
        </w:rPr>
      </w:pPr>
      <w:r w:rsidRPr="00A8657B">
        <w:rPr>
          <w:b/>
          <w:bCs/>
          <w:lang w:eastAsia="zh-CN"/>
        </w:rPr>
        <w:t>Option#3. Identification based on assistance information from AF</w:t>
      </w:r>
    </w:p>
    <w:p w14:paraId="44D09EEE" w14:textId="77777777" w:rsidR="009554F2" w:rsidRDefault="009554F2" w:rsidP="009554F2">
      <w:pPr>
        <w:rPr>
          <w:lang w:eastAsia="zh-CN"/>
        </w:rPr>
      </w:pPr>
      <w:r>
        <w:rPr>
          <w:lang w:eastAsia="zh-CN"/>
        </w:rPr>
        <w:t>The media application (</w:t>
      </w:r>
      <w:proofErr w:type="gramStart"/>
      <w:r>
        <w:rPr>
          <w:lang w:eastAsia="zh-CN"/>
        </w:rPr>
        <w:t>i.e.</w:t>
      </w:r>
      <w:proofErr w:type="gramEnd"/>
      <w:r>
        <w:rPr>
          <w:lang w:eastAsia="zh-CN"/>
        </w:rPr>
        <w:t xml:space="preserve"> AF) may provide to 5GS dependency information of PDU sets in the form of GOP structure. 5GS derives the importance/dependency relationship between different PDU sets using the GOP structure.</w:t>
      </w:r>
    </w:p>
    <w:p w14:paraId="126DDA58" w14:textId="77777777" w:rsidR="009554F2" w:rsidRPr="009F5519" w:rsidRDefault="009554F2" w:rsidP="009554F2">
      <w:pPr>
        <w:pStyle w:val="NO"/>
      </w:pPr>
      <w:r w:rsidRPr="009F5519">
        <w:t>NOTE</w:t>
      </w:r>
      <w:r>
        <w:t> </w:t>
      </w:r>
      <w:r w:rsidRPr="009F5519">
        <w:t>2:</w:t>
      </w:r>
      <w:r w:rsidRPr="009F5519">
        <w:tab/>
        <w:t>Option#3 applies to the scenario where dependency information of PDU Set is static.</w:t>
      </w:r>
    </w:p>
    <w:p w14:paraId="1B5E1932" w14:textId="77777777" w:rsidR="009554F2" w:rsidRDefault="009554F2" w:rsidP="009554F2">
      <w:pPr>
        <w:rPr>
          <w:lang w:eastAsia="zh-CN"/>
        </w:rPr>
      </w:pPr>
      <w:r>
        <w:rPr>
          <w:lang w:eastAsia="zh-CN"/>
        </w:rPr>
        <w:t>As an example, such frame dependency information can be indicated using GOP structure (N, M), where N indicates the number of frames in one GOP and M indicates the distance between two anchor frames (I or P). For example, if M=3 and N=12, the GOP structure is IBBPBBPBBPBBI.</w:t>
      </w:r>
    </w:p>
    <w:p w14:paraId="03F941A0" w14:textId="77777777" w:rsidR="009554F2" w:rsidRPr="00A8657B" w:rsidRDefault="009554F2" w:rsidP="009554F2">
      <w:pPr>
        <w:rPr>
          <w:b/>
          <w:bCs/>
          <w:lang w:eastAsia="zh-CN"/>
        </w:rPr>
      </w:pPr>
      <w:r w:rsidRPr="00A8657B">
        <w:rPr>
          <w:b/>
          <w:bCs/>
          <w:lang w:eastAsia="zh-CN"/>
        </w:rPr>
        <w:t>Option#4. Identification based on traffic pattern</w:t>
      </w:r>
    </w:p>
    <w:p w14:paraId="0C573BEB" w14:textId="77777777" w:rsidR="009554F2" w:rsidRDefault="009554F2" w:rsidP="009554F2">
      <w:pPr>
        <w:rPr>
          <w:lang w:eastAsia="zh-CN"/>
        </w:rPr>
      </w:pPr>
      <w:r>
        <w:rPr>
          <w:lang w:eastAsia="zh-CN"/>
        </w:rPr>
        <w:t xml:space="preserve">In general, different PDU Sets have different traffic patterns, </w:t>
      </w:r>
      <w:proofErr w:type="gramStart"/>
      <w:r>
        <w:rPr>
          <w:lang w:eastAsia="zh-CN"/>
        </w:rPr>
        <w:t>e.g.</w:t>
      </w:r>
      <w:proofErr w:type="gramEnd"/>
      <w:r>
        <w:rPr>
          <w:lang w:eastAsia="zh-CN"/>
        </w:rPr>
        <w:t xml:space="preserve"> size of one PDU Set, number of packets within one PDU Set. For example, the size of I frame is generally 2-3 times larger than P frame. Therefore, the traffic patterns can be used to identify the frame type and hence the importance information of PDU Set.</w:t>
      </w:r>
    </w:p>
    <w:p w14:paraId="09A260F8" w14:textId="77777777" w:rsidR="009554F2" w:rsidRPr="009F5519" w:rsidRDefault="009554F2" w:rsidP="009554F2">
      <w:pPr>
        <w:pStyle w:val="NO"/>
      </w:pPr>
      <w:r w:rsidRPr="009F5519">
        <w:t>NOTE</w:t>
      </w:r>
      <w:r>
        <w:t> </w:t>
      </w:r>
      <w:r w:rsidRPr="009F5519">
        <w:t>3:</w:t>
      </w:r>
      <w:r w:rsidRPr="009F5519">
        <w:tab/>
        <w:t>Accuracy of the detection in option 4 depends on the implementation of UPF.</w:t>
      </w:r>
    </w:p>
    <w:p w14:paraId="28F93EA9" w14:textId="7CF6483B" w:rsidR="00176059" w:rsidRPr="00896DAA" w:rsidRDefault="00176059" w:rsidP="00176059">
      <w:pPr>
        <w:rPr>
          <w:ins w:id="92" w:author="KDDI_r0" w:date="2022-04-18T13:58:00Z"/>
          <w:rFonts w:eastAsiaTheme="minorEastAsia"/>
          <w:b/>
          <w:lang w:val="en-US" w:eastAsia="zh-CN"/>
        </w:rPr>
      </w:pPr>
      <w:proofErr w:type="spellStart"/>
      <w:ins w:id="93" w:author="KDDI_r0" w:date="2022-04-18T13:58:00Z">
        <w:r w:rsidRPr="00176059">
          <w:rPr>
            <w:rFonts w:eastAsiaTheme="minorEastAsia"/>
            <w:b/>
            <w:lang w:val="en-US" w:eastAsia="zh-CN"/>
          </w:rPr>
          <w:t>Option#</w:t>
        </w:r>
      </w:ins>
      <w:ins w:id="94" w:author="KDDI_r0" w:date="2022-05-05T20:14:00Z">
        <w:r w:rsidR="00936236">
          <w:rPr>
            <w:rFonts w:eastAsiaTheme="minorEastAsia"/>
            <w:b/>
            <w:lang w:val="en-US" w:eastAsia="zh-CN"/>
          </w:rPr>
          <w:t>X</w:t>
        </w:r>
      </w:ins>
      <w:proofErr w:type="spellEnd"/>
      <w:ins w:id="95" w:author="KDDI_r0" w:date="2022-04-18T13:58:00Z">
        <w:r w:rsidRPr="00176059">
          <w:rPr>
            <w:rFonts w:eastAsiaTheme="minorEastAsia"/>
            <w:b/>
            <w:lang w:val="en-US" w:eastAsia="zh-CN"/>
          </w:rPr>
          <w:t>. Identification based on H.265 NALU header</w:t>
        </w:r>
      </w:ins>
    </w:p>
    <w:p w14:paraId="7CE59FAD" w14:textId="4427B7B6" w:rsidR="00176059" w:rsidRPr="0030236D" w:rsidRDefault="00176059" w:rsidP="00176059">
      <w:pPr>
        <w:jc w:val="both"/>
        <w:rPr>
          <w:ins w:id="96" w:author="KDDI_r0" w:date="2022-04-18T13:58:00Z"/>
          <w:rFonts w:eastAsiaTheme="minorEastAsia"/>
          <w:lang w:eastAsia="zh-CN"/>
        </w:rPr>
      </w:pPr>
      <w:ins w:id="97"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r>
          <w:rPr>
            <w:rFonts w:eastAsiaTheme="minorEastAsia"/>
            <w:lang w:val="en-US" w:eastAsia="zh-CN"/>
          </w:rPr>
          <w:t xml:space="preserve">H.265 </w:t>
        </w:r>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5</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 xml:space="preserve">RFC </w:t>
        </w:r>
        <w:r>
          <w:rPr>
            <w:rFonts w:eastAsiaTheme="minorEastAsia"/>
            <w:lang w:eastAsia="zh-CN"/>
          </w:rPr>
          <w:t>7798</w:t>
        </w:r>
      </w:ins>
      <w:ins w:id="98" w:author="KDDI_r0" w:date="2022-05-05T20:25:00Z">
        <w:r w:rsidR="00AC17A4">
          <w:t> </w:t>
        </w:r>
      </w:ins>
      <w:ins w:id="99" w:author="KDDI_r0" w:date="2022-04-18T13:58:00Z">
        <w:r w:rsidRPr="0030236D">
          <w:rPr>
            <w:rFonts w:eastAsiaTheme="minorEastAsia"/>
            <w:lang w:eastAsia="zh-CN"/>
          </w:rPr>
          <w:t>[</w:t>
        </w:r>
      </w:ins>
      <w:ins w:id="100" w:author="KDDI_r0" w:date="2022-05-05T20:25:00Z">
        <w:r w:rsidR="00AC17A4">
          <w:rPr>
            <w:rFonts w:eastAsiaTheme="minorEastAsia"/>
            <w:lang w:eastAsia="zh-CN"/>
          </w:rPr>
          <w:t>21</w:t>
        </w:r>
      </w:ins>
      <w:ins w:id="101" w:author="KDDI_r0" w:date="2022-04-18T13:58:00Z">
        <w:r w:rsidRPr="0030236D">
          <w:rPr>
            <w:rFonts w:eastAsiaTheme="minorEastAsia"/>
            <w:lang w:eastAsia="zh-CN"/>
          </w:rPr>
          <w:t xml:space="preserve">], the </w:t>
        </w:r>
        <w:r>
          <w:rPr>
            <w:rFonts w:eastAsiaTheme="minorEastAsia"/>
            <w:lang w:eastAsia="zh-CN"/>
          </w:rPr>
          <w:t xml:space="preserve">H.265 </w:t>
        </w:r>
        <w:r w:rsidRPr="0030236D">
          <w:rPr>
            <w:rFonts w:eastAsiaTheme="minorEastAsia"/>
            <w:lang w:eastAsia="zh-CN"/>
          </w:rPr>
          <w:t>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102B983A" w14:textId="77777777" w:rsidR="00176059" w:rsidRPr="0030236D" w:rsidRDefault="00176059" w:rsidP="00176059">
      <w:pPr>
        <w:keepNext/>
        <w:jc w:val="center"/>
        <w:rPr>
          <w:ins w:id="102" w:author="KDDI_r0" w:date="2022-04-18T13:58:00Z"/>
        </w:rPr>
      </w:pPr>
      <w:ins w:id="103" w:author="KDDI_r0" w:date="2022-04-18T13:58:00Z">
        <w:r>
          <w:object w:dxaOrig="10681" w:dyaOrig="2557" w14:anchorId="2922D276">
            <v:shape id="_x0000_i1030" type="#_x0000_t75" style="width:481.5pt;height:115pt" o:ole="">
              <v:imagedata r:id="rId22" o:title=""/>
            </v:shape>
            <o:OLEObject Type="Embed" ProgID="Visio.Drawing.15" ShapeID="_x0000_i1030" DrawAspect="Content" ObjectID="_1713358763" r:id="rId23"/>
          </w:object>
        </w:r>
      </w:ins>
    </w:p>
    <w:p w14:paraId="737B9D98" w14:textId="03F90BA5" w:rsidR="00176059" w:rsidRPr="0030236D" w:rsidRDefault="00176059" w:rsidP="00176059">
      <w:pPr>
        <w:pStyle w:val="TF"/>
        <w:rPr>
          <w:ins w:id="104" w:author="KDDI_r0" w:date="2022-04-18T13:58:00Z"/>
        </w:rPr>
      </w:pPr>
      <w:ins w:id="105" w:author="KDDI_r0" w:date="2022-04-18T13:58:00Z">
        <w:r w:rsidRPr="0030236D">
          <w:t>Figure 6.</w:t>
        </w:r>
      </w:ins>
      <w:ins w:id="106" w:author="KDDI_r0" w:date="2022-05-05T20:13:00Z">
        <w:r w:rsidR="00936236">
          <w:t>24</w:t>
        </w:r>
      </w:ins>
      <w:ins w:id="107" w:author="KDDI_r0" w:date="2022-04-18T13:58:00Z">
        <w:r w:rsidRPr="0030236D">
          <w:t>.3.2.1-</w:t>
        </w:r>
      </w:ins>
      <w:ins w:id="108" w:author="KDDI_r0" w:date="2022-05-05T20:29:00Z">
        <w:r w:rsidR="00F92DBE">
          <w:t>x</w:t>
        </w:r>
      </w:ins>
      <w:ins w:id="109" w:author="KDDI_r0" w:date="2022-04-18T13:58:00Z">
        <w:r w:rsidRPr="0030236D">
          <w:t xml:space="preserve">: </w:t>
        </w:r>
        <w:r>
          <w:t xml:space="preserve">H.265 </w:t>
        </w:r>
        <w:r w:rsidRPr="0030236D">
          <w:t>NAL unit header format</w:t>
        </w:r>
      </w:ins>
    </w:p>
    <w:p w14:paraId="6859B6B8" w14:textId="1E960F59" w:rsidR="00176059" w:rsidRDefault="00176059" w:rsidP="00176059">
      <w:pPr>
        <w:jc w:val="both"/>
        <w:rPr>
          <w:ins w:id="110" w:author="KDDI_r0" w:date="2022-04-18T13:58:00Z"/>
          <w:rFonts w:eastAsiaTheme="minorEastAsia"/>
          <w:lang w:val="en-US" w:eastAsia="zh-CN"/>
        </w:rPr>
      </w:pPr>
      <w:ins w:id="111" w:author="KDDI_r0" w:date="2022-04-18T13:58:00Z">
        <w:r w:rsidRPr="00B551F5">
          <w:rPr>
            <w:rFonts w:eastAsiaTheme="minorEastAsia"/>
            <w:lang w:val="en-US" w:eastAsia="zh-CN"/>
          </w:rPr>
          <w:t xml:space="preserve">The 6-bit Type </w:t>
        </w:r>
      </w:ins>
      <w:ins w:id="112" w:author="KDDI_r0" w:date="2022-05-05T22:51:00Z">
        <w:r w:rsidR="004D55CC">
          <w:t>field</w:t>
        </w:r>
        <w:r w:rsidR="004D55CC" w:rsidRPr="00B551F5">
          <w:rPr>
            <w:rFonts w:eastAsiaTheme="minorEastAsia"/>
            <w:lang w:val="en-US" w:eastAsia="zh-CN"/>
          </w:rPr>
          <w:t xml:space="preserve"> </w:t>
        </w:r>
      </w:ins>
      <w:ins w:id="113" w:author="KDDI_r0" w:date="2022-04-18T13:58:00Z">
        <w:r w:rsidRPr="00B551F5">
          <w:rPr>
            <w:rFonts w:eastAsiaTheme="minorEastAsia"/>
            <w:lang w:val="en-US" w:eastAsia="zh-CN"/>
          </w:rPr>
          <w:t xml:space="preserve">in the H.265 NAL unit header can indicate the content of </w:t>
        </w:r>
      </w:ins>
      <w:ins w:id="114" w:author="KDDI_r0" w:date="2022-04-18T20:04:00Z">
        <w:r w:rsidR="00857F56" w:rsidRPr="00B551F5">
          <w:rPr>
            <w:rFonts w:eastAsiaTheme="minorEastAsia"/>
            <w:lang w:val="en-US" w:eastAsia="zh-CN"/>
          </w:rPr>
          <w:t xml:space="preserve">VCL </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val="en-US" w:eastAsia="zh-CN"/>
          </w:rPr>
          <w:t xml:space="preserve"> </w:t>
        </w:r>
      </w:ins>
      <w:ins w:id="115" w:author="KDDI_r0" w:date="2022-04-18T13:58:00Z">
        <w:r w:rsidRPr="00B551F5">
          <w:rPr>
            <w:rFonts w:eastAsiaTheme="minorEastAsia"/>
            <w:lang w:val="en-US" w:eastAsia="zh-CN"/>
          </w:rPr>
          <w:t>NAL uni</w:t>
        </w:r>
      </w:ins>
      <w:ins w:id="116" w:author="KDDI_r0" w:date="2022-04-18T18:45:00Z">
        <w:r w:rsidR="00CC05B9">
          <w:rPr>
            <w:rFonts w:eastAsiaTheme="minorEastAsia"/>
            <w:lang w:val="en-US" w:eastAsia="zh-CN"/>
          </w:rPr>
          <w:t>t.</w:t>
        </w:r>
      </w:ins>
      <w:ins w:id="117" w:author="KDDI_r0" w:date="2022-04-18T13:58:00Z">
        <w:r w:rsidRPr="00B551F5">
          <w:rPr>
            <w:rFonts w:eastAsiaTheme="minorEastAsia"/>
            <w:lang w:val="en-US" w:eastAsia="zh-CN"/>
          </w:rPr>
          <w:t xml:space="preserve"> Table 6.</w:t>
        </w:r>
      </w:ins>
      <w:ins w:id="118" w:author="KDDI_r0" w:date="2022-05-05T20:28:00Z">
        <w:r w:rsidR="00F92DBE">
          <w:rPr>
            <w:rFonts w:eastAsiaTheme="minorEastAsia"/>
            <w:lang w:val="en-US" w:eastAsia="zh-CN"/>
          </w:rPr>
          <w:t>24</w:t>
        </w:r>
      </w:ins>
      <w:ins w:id="119" w:author="KDDI_r0" w:date="2022-04-18T13:58:00Z">
        <w:r w:rsidRPr="00B551F5">
          <w:rPr>
            <w:rFonts w:eastAsiaTheme="minorEastAsia"/>
            <w:lang w:val="en-US" w:eastAsia="zh-CN"/>
          </w:rPr>
          <w:t>.3.2</w:t>
        </w:r>
      </w:ins>
      <w:ins w:id="120" w:author="KDDI_r0" w:date="2022-05-05T20:33:00Z">
        <w:r w:rsidR="00725D73">
          <w:rPr>
            <w:rFonts w:eastAsiaTheme="minorEastAsia"/>
            <w:lang w:val="en-US" w:eastAsia="zh-CN"/>
          </w:rPr>
          <w:t>.1</w:t>
        </w:r>
      </w:ins>
      <w:ins w:id="121" w:author="KDDI_r0" w:date="2022-04-18T13:58:00Z">
        <w:r w:rsidRPr="00B551F5">
          <w:rPr>
            <w:rFonts w:eastAsiaTheme="minorEastAsia"/>
            <w:lang w:val="en-US" w:eastAsia="zh-CN"/>
          </w:rPr>
          <w:t>-</w:t>
        </w:r>
      </w:ins>
      <w:ins w:id="122" w:author="KDDI_r0" w:date="2022-05-05T20:30:00Z">
        <w:r w:rsidR="00F92DBE">
          <w:rPr>
            <w:rFonts w:eastAsiaTheme="minorEastAsia"/>
            <w:lang w:val="en-US" w:eastAsia="zh-CN"/>
          </w:rPr>
          <w:t>x</w:t>
        </w:r>
      </w:ins>
      <w:ins w:id="123" w:author="KDDI_r0" w:date="2022-04-18T13:58:00Z">
        <w:r w:rsidRPr="00B551F5">
          <w:rPr>
            <w:rFonts w:eastAsiaTheme="minorEastAsia"/>
            <w:lang w:val="en-US" w:eastAsia="zh-CN"/>
          </w:rPr>
          <w:t xml:space="preserve"> shows </w:t>
        </w:r>
      </w:ins>
      <w:ins w:id="124" w:author="KDDI_r0" w:date="2022-04-18T14:49:00Z">
        <w:r w:rsidR="0000445A">
          <w:rPr>
            <w:rFonts w:eastAsiaTheme="minorEastAsia"/>
            <w:lang w:val="en-US" w:eastAsia="zh-CN"/>
          </w:rPr>
          <w:t xml:space="preserve">the </w:t>
        </w:r>
      </w:ins>
      <w:ins w:id="125" w:author="KDDI_r0" w:date="2022-04-18T20:04:00Z">
        <w:r w:rsidR="00857F56">
          <w:rPr>
            <w:rFonts w:eastAsiaTheme="minorEastAsia"/>
            <w:lang w:val="en-US" w:eastAsia="zh-CN"/>
          </w:rPr>
          <w:t xml:space="preserve">VCL </w:t>
        </w:r>
      </w:ins>
      <w:ins w:id="126" w:author="KDDI_r0" w:date="2022-04-18T13:58:00Z">
        <w:r w:rsidRPr="00B551F5">
          <w:rPr>
            <w:rFonts w:eastAsiaTheme="minorEastAsia"/>
            <w:lang w:val="en-US" w:eastAsia="zh-CN"/>
          </w:rPr>
          <w:t>NAL unit</w:t>
        </w:r>
      </w:ins>
      <w:ins w:id="127" w:author="KDDI_r0" w:date="2022-04-18T20:05:00Z">
        <w:r w:rsidR="00857F56">
          <w:rPr>
            <w:rFonts w:eastAsiaTheme="minorEastAsia"/>
            <w:lang w:val="en-US" w:eastAsia="zh-CN"/>
          </w:rPr>
          <w:t>s</w:t>
        </w:r>
      </w:ins>
      <w:ins w:id="128" w:author="KDDI_r0" w:date="2022-04-18T18:46:00Z">
        <w:r w:rsidR="00CC05B9">
          <w:rPr>
            <w:rFonts w:eastAsiaTheme="minorEastAsia"/>
            <w:lang w:val="en-US" w:eastAsia="zh-CN"/>
          </w:rPr>
          <w:t xml:space="preserve"> </w:t>
        </w:r>
      </w:ins>
      <w:ins w:id="129" w:author="KDDI_r0" w:date="2022-04-18T13:58:00Z">
        <w:r w:rsidRPr="00B551F5">
          <w:rPr>
            <w:rFonts w:eastAsiaTheme="minorEastAsia"/>
            <w:lang w:val="en-US" w:eastAsia="zh-CN"/>
          </w:rPr>
          <w:t>as defined in H.265</w:t>
        </w:r>
      </w:ins>
      <w:ins w:id="130" w:author="KDDI_r0" w:date="2022-05-05T20:29:00Z">
        <w:r w:rsidR="00F92DBE">
          <w:t> </w:t>
        </w:r>
      </w:ins>
      <w:ins w:id="131" w:author="KDDI_r0" w:date="2022-04-18T13:58:00Z">
        <w:r w:rsidRPr="00B551F5">
          <w:rPr>
            <w:rFonts w:eastAsiaTheme="minorEastAsia"/>
            <w:lang w:val="en-US" w:eastAsia="zh-CN"/>
          </w:rPr>
          <w:t>[</w:t>
        </w:r>
      </w:ins>
      <w:ins w:id="132" w:author="KDDI_r0" w:date="2022-04-18T14:19:00Z">
        <w:r w:rsidR="00852763">
          <w:rPr>
            <w:rFonts w:eastAsiaTheme="minorEastAsia"/>
            <w:lang w:val="en-US" w:eastAsia="zh-CN"/>
          </w:rPr>
          <w:t>w</w:t>
        </w:r>
      </w:ins>
      <w:ins w:id="133" w:author="KDDI_r0" w:date="2022-04-18T13:58:00Z">
        <w:r w:rsidRPr="00B551F5">
          <w:rPr>
            <w:rFonts w:eastAsiaTheme="minorEastAsia"/>
            <w:lang w:val="en-US" w:eastAsia="zh-CN"/>
          </w:rPr>
          <w:t>]. H.265</w:t>
        </w:r>
      </w:ins>
      <w:ins w:id="134" w:author="KDDI_r0" w:date="2022-05-05T20:29:00Z">
        <w:r w:rsidR="00F92DBE">
          <w:t> </w:t>
        </w:r>
      </w:ins>
      <w:ins w:id="135" w:author="KDDI_r0" w:date="2022-04-18T13:58:00Z">
        <w:r w:rsidRPr="00B551F5">
          <w:rPr>
            <w:rFonts w:eastAsiaTheme="minorEastAsia"/>
            <w:lang w:val="en-US" w:eastAsia="zh-CN"/>
          </w:rPr>
          <w:t>[</w:t>
        </w:r>
      </w:ins>
      <w:ins w:id="136" w:author="KDDI_r0" w:date="2022-04-18T14:19:00Z">
        <w:r w:rsidR="00852763">
          <w:rPr>
            <w:rFonts w:eastAsiaTheme="minorEastAsia"/>
            <w:lang w:val="en-US" w:eastAsia="zh-CN"/>
          </w:rPr>
          <w:t>w</w:t>
        </w:r>
      </w:ins>
      <w:ins w:id="137" w:author="KDDI_r0" w:date="2022-04-18T13:58:00Z">
        <w:r w:rsidRPr="00B551F5">
          <w:rPr>
            <w:rFonts w:eastAsiaTheme="minorEastAsia"/>
            <w:lang w:val="en-US" w:eastAsia="zh-CN"/>
          </w:rPr>
          <w:t xml:space="preserve">] includes signaling in the NAL unit header, through NAL unit </w:t>
        </w:r>
        <w:r w:rsidRPr="0069136E">
          <w:rPr>
            <w:rFonts w:eastAsiaTheme="minorEastAsia"/>
            <w:lang w:val="en-US" w:eastAsia="zh-CN"/>
          </w:rPr>
          <w:t>types, of IRAP</w:t>
        </w:r>
        <w:r w:rsidRPr="00B551F5">
          <w:rPr>
            <w:rFonts w:eastAsiaTheme="minorEastAsia"/>
            <w:lang w:val="en-US" w:eastAsia="zh-CN"/>
          </w:rPr>
          <w:t xml:space="preserve"> (Intra-</w:t>
        </w:r>
        <w:proofErr w:type="gramStart"/>
        <w:r w:rsidRPr="00B551F5">
          <w:rPr>
            <w:rFonts w:eastAsiaTheme="minorEastAsia"/>
            <w:lang w:val="en-US" w:eastAsia="zh-CN"/>
          </w:rPr>
          <w:t>Random Access</w:t>
        </w:r>
        <w:proofErr w:type="gramEnd"/>
        <w:r w:rsidRPr="00B551F5">
          <w:rPr>
            <w:rFonts w:eastAsiaTheme="minorEastAsia"/>
            <w:lang w:val="en-US" w:eastAsia="zh-CN"/>
          </w:rPr>
          <w:t xml:space="preserve"> Point)</w:t>
        </w:r>
        <w:r w:rsidRPr="0069136E">
          <w:rPr>
            <w:rFonts w:eastAsiaTheme="minorEastAsia"/>
            <w:lang w:val="en-US" w:eastAsia="zh-CN"/>
          </w:rPr>
          <w:t xml:space="preserve"> pictures beyond IDR</w:t>
        </w:r>
        <w:r w:rsidRPr="00B551F5">
          <w:rPr>
            <w:rFonts w:eastAsiaTheme="minorEastAsia" w:hint="eastAsia"/>
            <w:lang w:val="en-US" w:eastAsia="zh-CN"/>
          </w:rPr>
          <w:t xml:space="preserve"> </w:t>
        </w:r>
        <w:r w:rsidRPr="00B551F5">
          <w:rPr>
            <w:rFonts w:eastAsiaTheme="minorEastAsia"/>
            <w:lang w:val="en-US" w:eastAsia="zh-CN"/>
          </w:rPr>
          <w:t>(Instantaneous Decoding Refresh)</w:t>
        </w:r>
        <w:r w:rsidRPr="0069136E">
          <w:rPr>
            <w:rFonts w:eastAsiaTheme="minorEastAsia"/>
            <w:lang w:val="en-US" w:eastAsia="zh-CN"/>
          </w:rPr>
          <w:t xml:space="preserve"> pictures</w:t>
        </w:r>
        <w:r w:rsidRPr="00B551F5">
          <w:rPr>
            <w:rFonts w:eastAsiaTheme="minorEastAsia"/>
            <w:lang w:val="en-US" w:eastAsia="zh-CN"/>
          </w:rPr>
          <w:t xml:space="preserve"> defined in H.264</w:t>
        </w:r>
      </w:ins>
      <w:ins w:id="138" w:author="KDDI_r0" w:date="2022-05-05T20:29:00Z">
        <w:r w:rsidR="00F92DBE">
          <w:t> </w:t>
        </w:r>
      </w:ins>
      <w:ins w:id="139" w:author="KDDI_r0" w:date="2022-04-18T13:58:00Z">
        <w:r w:rsidRPr="00B551F5">
          <w:rPr>
            <w:rFonts w:eastAsiaTheme="minorEastAsia"/>
            <w:lang w:val="en-US" w:eastAsia="zh-CN"/>
          </w:rPr>
          <w:t>[</w:t>
        </w:r>
      </w:ins>
      <w:ins w:id="140" w:author="KDDI_r0" w:date="2022-05-05T20:27:00Z">
        <w:r w:rsidR="00F92DBE">
          <w:rPr>
            <w:rFonts w:eastAsiaTheme="minorEastAsia"/>
            <w:lang w:val="en-US" w:eastAsia="zh-CN"/>
          </w:rPr>
          <w:t>19</w:t>
        </w:r>
      </w:ins>
      <w:ins w:id="141" w:author="KDDI_r0" w:date="2022-04-18T13:58:00Z">
        <w:r w:rsidRPr="00B551F5">
          <w:rPr>
            <w:rFonts w:eastAsiaTheme="minorEastAsia"/>
            <w:lang w:val="en-US" w:eastAsia="zh-CN"/>
          </w:rPr>
          <w:t>]</w:t>
        </w:r>
        <w:r w:rsidRPr="0069136E">
          <w:rPr>
            <w:rFonts w:eastAsiaTheme="minorEastAsia"/>
            <w:lang w:val="en-US" w:eastAsia="zh-CN"/>
          </w:rPr>
          <w:t>.</w:t>
        </w:r>
        <w:r w:rsidRPr="00B551F5">
          <w:rPr>
            <w:rFonts w:eastAsiaTheme="minorEastAsia"/>
            <w:lang w:val="en-US" w:eastAsia="zh-CN"/>
          </w:rPr>
          <w:t xml:space="preserve"> Three types of IRAP</w:t>
        </w:r>
        <w:r w:rsidRPr="00B551F5">
          <w:rPr>
            <w:rFonts w:eastAsiaTheme="minorEastAsia" w:hint="eastAsia"/>
            <w:lang w:val="en-US" w:eastAsia="zh-CN"/>
          </w:rPr>
          <w:t xml:space="preserve"> </w:t>
        </w:r>
        <w:r w:rsidRPr="00B551F5">
          <w:rPr>
            <w:rFonts w:eastAsiaTheme="minorEastAsia"/>
            <w:lang w:val="en-US" w:eastAsia="zh-CN"/>
          </w:rPr>
          <w:t xml:space="preserve">pictures, namely IDR, CRA (Clean Random Access), and BLA </w:t>
        </w:r>
        <w:r w:rsidRPr="00B551F5">
          <w:rPr>
            <w:rFonts w:eastAsiaTheme="minorEastAsia" w:hint="eastAsia"/>
            <w:lang w:val="en-US" w:eastAsia="zh-CN"/>
          </w:rPr>
          <w:lastRenderedPageBreak/>
          <w:t>(</w:t>
        </w:r>
        <w:r w:rsidRPr="00B551F5">
          <w:rPr>
            <w:rFonts w:eastAsiaTheme="minorEastAsia"/>
            <w:lang w:val="en-US" w:eastAsia="zh-CN"/>
          </w:rPr>
          <w:t xml:space="preserve">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w:t>
        </w:r>
      </w:ins>
      <w:ins w:id="142" w:author="KDDI_r0" w:date="2022-04-18T15:00:00Z">
        <w:r w:rsidR="000F772C">
          <w:rPr>
            <w:rFonts w:eastAsiaTheme="minorEastAsia"/>
            <w:lang w:val="en-US" w:eastAsia="zh-CN"/>
          </w:rPr>
          <w:t xml:space="preserve">The </w:t>
        </w:r>
        <w:r w:rsidR="000F772C" w:rsidRPr="00B551F5">
          <w:rPr>
            <w:rFonts w:eastAsiaTheme="minorEastAsia"/>
            <w:lang w:val="en-US" w:eastAsia="zh-CN"/>
          </w:rPr>
          <w:t xml:space="preserve">BLA, IDR </w:t>
        </w:r>
        <w:r w:rsidR="000F772C">
          <w:rPr>
            <w:rFonts w:eastAsiaTheme="minorEastAsia"/>
            <w:lang w:val="en-US" w:eastAsia="zh-CN"/>
          </w:rPr>
          <w:t>and</w:t>
        </w:r>
        <w:r w:rsidR="000F772C" w:rsidRPr="00B551F5">
          <w:rPr>
            <w:rFonts w:eastAsiaTheme="minorEastAsia"/>
            <w:lang w:val="en-US" w:eastAsia="zh-CN"/>
          </w:rPr>
          <w:t xml:space="preserve"> CRA </w:t>
        </w:r>
        <w:r w:rsidR="000F772C">
          <w:rPr>
            <w:rFonts w:eastAsiaTheme="minorEastAsia"/>
            <w:lang w:val="en-US" w:eastAsia="zh-CN"/>
          </w:rPr>
          <w:t>picture</w:t>
        </w:r>
      </w:ins>
      <w:ins w:id="143" w:author="KDDI_r0" w:date="2022-04-18T13:58:00Z">
        <w:r w:rsidRPr="00B551F5">
          <w:rPr>
            <w:rFonts w:eastAsiaTheme="minorEastAsia"/>
            <w:lang w:val="en-US" w:eastAsia="zh-CN"/>
          </w:rPr>
          <w:t>s are</w:t>
        </w:r>
      </w:ins>
      <w:ins w:id="144" w:author="KDDI_r0" w:date="2022-04-18T14:24:00Z">
        <w:r w:rsidR="008E1E8B" w:rsidRPr="00E20E8D">
          <w:t xml:space="preserve"> considered as the most important </w:t>
        </w:r>
      </w:ins>
      <w:ins w:id="145" w:author="KDDI_r0" w:date="2022-04-18T14:34:00Z">
        <w:r w:rsidR="00860946">
          <w:t>pictures</w:t>
        </w:r>
      </w:ins>
      <w:ins w:id="146" w:author="KDDI_r0" w:date="2022-04-18T14:24:00Z">
        <w:r w:rsidR="008E1E8B" w:rsidRPr="00E20E8D">
          <w:t xml:space="preserve">, other </w:t>
        </w:r>
      </w:ins>
      <w:ins w:id="147" w:author="KDDI_r0" w:date="2022-04-18T15:00:00Z">
        <w:r w:rsidR="000F772C">
          <w:t>pictures</w:t>
        </w:r>
      </w:ins>
      <w:ins w:id="148" w:author="KDDI_r0" w:date="2022-04-18T14:24:00Z">
        <w:r w:rsidR="008E1E8B" w:rsidRPr="00E20E8D">
          <w:t xml:space="preserve"> are encoded based on the</w:t>
        </w:r>
      </w:ins>
      <w:ins w:id="149" w:author="KDDI_r0" w:date="2022-04-18T15:00:00Z">
        <w:r w:rsidR="000F772C">
          <w:t>se</w:t>
        </w:r>
      </w:ins>
      <w:ins w:id="150" w:author="KDDI_r0" w:date="2022-04-18T14:35:00Z">
        <w:r w:rsidR="00B11D1C" w:rsidRPr="00B551F5">
          <w:rPr>
            <w:rFonts w:eastAsiaTheme="minorEastAsia"/>
            <w:lang w:val="en-US" w:eastAsia="zh-CN"/>
          </w:rPr>
          <w:t xml:space="preserve"> pictures</w:t>
        </w:r>
        <w:r w:rsidR="00B11D1C">
          <w:rPr>
            <w:rFonts w:eastAsiaTheme="minorEastAsia"/>
            <w:lang w:val="en-US" w:eastAsia="zh-CN"/>
          </w:rPr>
          <w:t>.</w:t>
        </w:r>
      </w:ins>
    </w:p>
    <w:p w14:paraId="54C39D44" w14:textId="50970B40" w:rsidR="00176059" w:rsidRPr="00B551F5" w:rsidRDefault="00176059" w:rsidP="00176059">
      <w:pPr>
        <w:jc w:val="both"/>
        <w:rPr>
          <w:ins w:id="151" w:author="KDDI_r0" w:date="2022-04-18T13:58:00Z"/>
          <w:rFonts w:eastAsiaTheme="minorEastAsia"/>
          <w:lang w:val="en-US" w:eastAsia="zh-CN"/>
        </w:rPr>
      </w:pPr>
      <w:ins w:id="152" w:author="KDDI_r0" w:date="2022-04-18T13:58:00Z">
        <w:r w:rsidRPr="00B551F5">
          <w:rPr>
            <w:rFonts w:eastAsiaTheme="minorEastAsia"/>
            <w:lang w:val="en-US" w:eastAsia="zh-CN"/>
          </w:rPr>
          <w:t>Therefore, UPF can use the NAL unit value of BLA, IDR or CRA to identify the importance information of NAL unit carrying the PDU Set/slice.</w:t>
        </w:r>
      </w:ins>
    </w:p>
    <w:p w14:paraId="6F750D2C" w14:textId="79624B7A" w:rsidR="00176059" w:rsidRPr="0096076E" w:rsidRDefault="00176059" w:rsidP="00176059">
      <w:pPr>
        <w:pStyle w:val="ad"/>
        <w:jc w:val="center"/>
        <w:rPr>
          <w:ins w:id="153" w:author="KDDI_r0" w:date="2022-04-18T13:58:00Z"/>
          <w:rFonts w:ascii="Arial" w:hAnsi="Arial"/>
          <w:bCs w:val="0"/>
          <w:lang w:val="x-none"/>
        </w:rPr>
      </w:pPr>
      <w:ins w:id="154" w:author="KDDI_r0" w:date="2022-04-18T13:58:00Z">
        <w:r w:rsidRPr="0096076E">
          <w:rPr>
            <w:rFonts w:ascii="Arial" w:hAnsi="Arial"/>
            <w:bCs w:val="0"/>
            <w:lang w:val="x-none"/>
          </w:rPr>
          <w:t>Table 6.</w:t>
        </w:r>
      </w:ins>
      <w:ins w:id="155" w:author="KDDI_r0" w:date="2022-05-05T20:13:00Z">
        <w:r w:rsidR="00936236">
          <w:rPr>
            <w:rFonts w:ascii="Arial" w:hAnsi="Arial"/>
            <w:bCs w:val="0"/>
            <w:lang w:val="x-none"/>
          </w:rPr>
          <w:t>24</w:t>
        </w:r>
      </w:ins>
      <w:ins w:id="156" w:author="KDDI_r0" w:date="2022-04-18T13:58:00Z">
        <w:r w:rsidRPr="0096076E">
          <w:rPr>
            <w:rFonts w:ascii="Arial" w:hAnsi="Arial"/>
            <w:bCs w:val="0"/>
            <w:lang w:val="x-none"/>
          </w:rPr>
          <w:t>.3.2</w:t>
        </w:r>
      </w:ins>
      <w:ins w:id="157" w:author="KDDI_r0" w:date="2022-05-05T20:33:00Z">
        <w:r w:rsidR="00725D73">
          <w:rPr>
            <w:rFonts w:ascii="Arial" w:hAnsi="Arial"/>
            <w:bCs w:val="0"/>
            <w:lang w:val="x-none"/>
          </w:rPr>
          <w:t>.1</w:t>
        </w:r>
      </w:ins>
      <w:ins w:id="158" w:author="KDDI_r0" w:date="2022-04-18T13:58:00Z">
        <w:r w:rsidRPr="0096076E">
          <w:rPr>
            <w:rFonts w:ascii="Arial" w:hAnsi="Arial"/>
            <w:bCs w:val="0"/>
            <w:lang w:val="x-none"/>
          </w:rPr>
          <w:t>-</w:t>
        </w:r>
      </w:ins>
      <w:ins w:id="159" w:author="KDDI_r0" w:date="2022-05-05T20:29:00Z">
        <w:r w:rsidR="00F92DBE">
          <w:rPr>
            <w:rFonts w:ascii="Arial" w:hAnsi="Arial"/>
            <w:bCs w:val="0"/>
            <w:lang w:val="x-none"/>
          </w:rPr>
          <w:t>x</w:t>
        </w:r>
      </w:ins>
      <w:ins w:id="160" w:author="KDDI_r0" w:date="2022-04-18T13:58:00Z">
        <w:r w:rsidRPr="0096076E">
          <w:rPr>
            <w:rFonts w:ascii="Arial" w:hAnsi="Arial"/>
            <w:bCs w:val="0"/>
            <w:lang w:val="x-none"/>
          </w:rPr>
          <w:t xml:space="preserve"> </w:t>
        </w:r>
      </w:ins>
      <w:ins w:id="161" w:author="KDDI_r0" w:date="2022-04-18T20:03:00Z">
        <w:r w:rsidR="00857F56">
          <w:rPr>
            <w:rFonts w:ascii="Arial" w:hAnsi="Arial"/>
            <w:bCs w:val="0"/>
            <w:lang w:val="x-none"/>
          </w:rPr>
          <w:t xml:space="preserve">H.265 VCL </w:t>
        </w:r>
      </w:ins>
      <w:ins w:id="162" w:author="KDDI_r0" w:date="2022-04-18T13:58:00Z">
        <w:r w:rsidRPr="00B15AFC">
          <w:rPr>
            <w:rFonts w:ascii="Arial" w:hAnsi="Arial"/>
            <w:bCs w:val="0"/>
            <w:lang w:val="x-none"/>
          </w:rPr>
          <w:t>NAL unit</w:t>
        </w:r>
      </w:ins>
      <w:ins w:id="163" w:author="KDDI_r0" w:date="2022-04-18T20:05:00Z">
        <w:r w:rsidR="00857F56">
          <w:rPr>
            <w:rFonts w:ascii="Arial" w:hAnsi="Arial"/>
            <w:bCs w:val="0"/>
            <w:lang w:val="x-none"/>
          </w:rPr>
          <w: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4" w:author="KDDI_r0" w:date="2022-04-18T14:2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2693"/>
        <w:gridCol w:w="4111"/>
        <w:tblGridChange w:id="165">
          <w:tblGrid>
            <w:gridCol w:w="988"/>
            <w:gridCol w:w="1984"/>
            <w:gridCol w:w="4394"/>
          </w:tblGrid>
        </w:tblGridChange>
      </w:tblGrid>
      <w:tr w:rsidR="00176059" w:rsidRPr="003F3F11" w14:paraId="3387F7A7" w14:textId="77777777" w:rsidTr="008E1E8B">
        <w:trPr>
          <w:jc w:val="center"/>
          <w:ins w:id="166" w:author="KDDI_r0" w:date="2022-04-18T13:58:00Z"/>
          <w:trPrChange w:id="16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168" w:author="KDDI_r0" w:date="2022-04-18T14:28:00Z">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8873828" w14:textId="0827CD92" w:rsidR="00176059" w:rsidRPr="003F3F11" w:rsidRDefault="00176059" w:rsidP="00A57314">
            <w:pPr>
              <w:pStyle w:val="a9"/>
              <w:keepNext/>
              <w:keepLines/>
              <w:spacing w:beforeLines="25" w:before="60" w:afterLines="25" w:after="60"/>
              <w:jc w:val="center"/>
              <w:rPr>
                <w:ins w:id="169" w:author="KDDI_r0" w:date="2022-04-18T13:58:00Z"/>
                <w:b/>
                <w:bCs/>
                <w:noProof/>
                <w:sz w:val="24"/>
              </w:rPr>
            </w:pPr>
            <w:ins w:id="170" w:author="KDDI_r0" w:date="2022-04-18T13:58:00Z">
              <w:r>
                <w:rPr>
                  <w:b/>
                  <w:bCs/>
                  <w:noProof/>
                </w:rPr>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171" w:author="KDDI_r0" w:date="2022-04-18T14:28:00Z">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6825B60" w14:textId="565EB58C" w:rsidR="00176059" w:rsidRPr="003F3F11" w:rsidRDefault="00176059" w:rsidP="00A57314">
            <w:pPr>
              <w:pStyle w:val="a9"/>
              <w:keepNext/>
              <w:keepLines/>
              <w:spacing w:beforeLines="25" w:before="60" w:afterLines="25" w:after="60"/>
              <w:jc w:val="center"/>
              <w:rPr>
                <w:ins w:id="172" w:author="KDDI_r0" w:date="2022-04-18T13:58:00Z"/>
                <w:b/>
                <w:bCs/>
                <w:noProof/>
                <w:sz w:val="24"/>
              </w:rPr>
            </w:pPr>
            <w:ins w:id="173" w:author="KDDI_r0" w:date="2022-04-18T13:58:00Z">
              <w:r w:rsidRPr="003F3F11">
                <w:rPr>
                  <w:b/>
                  <w:bCs/>
                  <w:noProof/>
                </w:rPr>
                <w:t>Name of</w:t>
              </w:r>
            </w:ins>
            <w:ins w:id="174" w:author="KDDI_r0" w:date="2022-04-18T20:04:00Z">
              <w:r w:rsidR="00857F56">
                <w:rPr>
                  <w:b/>
                  <w:bCs/>
                  <w:noProof/>
                </w:rPr>
                <w:t xml:space="preserve"> </w:t>
              </w:r>
            </w:ins>
            <w:ins w:id="175" w:author="KDDI_r0" w:date="2022-04-18T13:58:00Z">
              <w:r>
                <w:rPr>
                  <w:b/>
                  <w:bCs/>
                  <w:noProof/>
                </w:rPr>
                <w:t>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176" w:author="KDDI_r0" w:date="2022-04-18T14:28:00Z">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01F87408" w14:textId="34E1624D" w:rsidR="00176059" w:rsidRPr="003F3F11" w:rsidRDefault="00176059" w:rsidP="00A57314">
            <w:pPr>
              <w:pStyle w:val="a9"/>
              <w:keepNext/>
              <w:keepLines/>
              <w:spacing w:beforeLines="25" w:before="60" w:afterLines="25" w:after="60"/>
              <w:jc w:val="center"/>
              <w:rPr>
                <w:ins w:id="177" w:author="KDDI_r0" w:date="2022-04-18T13:58:00Z"/>
                <w:b/>
                <w:bCs/>
                <w:noProof/>
                <w:sz w:val="24"/>
              </w:rPr>
            </w:pPr>
            <w:ins w:id="178" w:author="KDDI_r0" w:date="2022-04-18T13:58:00Z">
              <w:r w:rsidRPr="003F3F11">
                <w:rPr>
                  <w:b/>
                  <w:bCs/>
                  <w:noProof/>
                </w:rPr>
                <w:t xml:space="preserve">Content of </w:t>
              </w:r>
            </w:ins>
            <w:ins w:id="179" w:author="KDDI_r0" w:date="2022-04-18T20:03:00Z">
              <w:r w:rsidR="00857F56">
                <w:rPr>
                  <w:b/>
                  <w:bCs/>
                  <w:noProof/>
                </w:rPr>
                <w:t xml:space="preserve">VCL </w:t>
              </w:r>
            </w:ins>
            <w:ins w:id="180" w:author="KDDI_r0" w:date="2022-04-18T13:58:00Z">
              <w:r w:rsidRPr="003F3F11">
                <w:rPr>
                  <w:b/>
                  <w:bCs/>
                  <w:noProof/>
                </w:rPr>
                <w:t>NAL unit</w:t>
              </w:r>
            </w:ins>
          </w:p>
        </w:tc>
      </w:tr>
      <w:tr w:rsidR="00176059" w:rsidRPr="003F3F11" w14:paraId="6130F7E4" w14:textId="77777777" w:rsidTr="008E1E8B">
        <w:trPr>
          <w:jc w:val="center"/>
          <w:ins w:id="181" w:author="KDDI_r0" w:date="2022-04-18T13:58:00Z"/>
          <w:trPrChange w:id="18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18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0234839C" w14:textId="77777777" w:rsidR="00176059" w:rsidRPr="003F3F11" w:rsidRDefault="00176059" w:rsidP="00A57314">
            <w:pPr>
              <w:keepNext/>
              <w:keepLines/>
              <w:spacing w:beforeLines="25" w:before="60" w:afterLines="25" w:after="60"/>
              <w:jc w:val="center"/>
              <w:rPr>
                <w:ins w:id="184" w:author="KDDI_r0" w:date="2022-04-18T13:58:00Z"/>
                <w:b/>
                <w:noProof/>
                <w:sz w:val="24"/>
              </w:rPr>
            </w:pPr>
            <w:ins w:id="185" w:author="KDDI_r0" w:date="2022-04-18T13:58:00Z">
              <w:r w:rsidRPr="003F3F11">
                <w:rPr>
                  <w:noProof/>
                </w:rPr>
                <w:t>0</w:t>
              </w:r>
              <w:r w:rsidRPr="003F3F11">
                <w:rPr>
                  <w:noProof/>
                </w:rPr>
                <w:br/>
                <w:t>1</w:t>
              </w:r>
            </w:ins>
          </w:p>
        </w:tc>
        <w:tc>
          <w:tcPr>
            <w:tcW w:w="2693" w:type="dxa"/>
            <w:tcBorders>
              <w:top w:val="single" w:sz="4" w:space="0" w:color="auto"/>
              <w:left w:val="single" w:sz="4" w:space="0" w:color="auto"/>
              <w:bottom w:val="single" w:sz="4" w:space="0" w:color="auto"/>
              <w:right w:val="single" w:sz="4" w:space="0" w:color="auto"/>
            </w:tcBorders>
            <w:hideMark/>
            <w:tcPrChange w:id="18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3A9BC28" w14:textId="77777777" w:rsidR="00176059" w:rsidRPr="003F3F11" w:rsidRDefault="00176059" w:rsidP="00A57314">
            <w:pPr>
              <w:keepNext/>
              <w:keepLines/>
              <w:spacing w:beforeLines="25" w:before="60" w:afterLines="25" w:after="60"/>
              <w:rPr>
                <w:ins w:id="187" w:author="KDDI_r0" w:date="2022-04-18T13:58:00Z"/>
                <w:b/>
                <w:noProof/>
                <w:sz w:val="24"/>
              </w:rPr>
            </w:pPr>
            <w:ins w:id="188" w:author="KDDI_r0" w:date="2022-04-18T13:58:00Z">
              <w:r w:rsidRPr="003F3F11">
                <w:rPr>
                  <w:noProof/>
                </w:rPr>
                <w:t>TRAIL_N</w:t>
              </w:r>
              <w:r w:rsidRPr="003F3F11">
                <w:rPr>
                  <w:noProof/>
                </w:rPr>
                <w:br/>
                <w:t>TRAIL_R</w:t>
              </w:r>
            </w:ins>
          </w:p>
        </w:tc>
        <w:tc>
          <w:tcPr>
            <w:tcW w:w="4111" w:type="dxa"/>
            <w:tcBorders>
              <w:top w:val="single" w:sz="4" w:space="0" w:color="auto"/>
              <w:left w:val="single" w:sz="4" w:space="0" w:color="auto"/>
              <w:bottom w:val="single" w:sz="4" w:space="0" w:color="auto"/>
              <w:right w:val="single" w:sz="4" w:space="0" w:color="auto"/>
            </w:tcBorders>
            <w:hideMark/>
            <w:tcPrChange w:id="18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1A42520" w14:textId="77777777" w:rsidR="00176059" w:rsidRPr="003F3F11" w:rsidRDefault="00176059" w:rsidP="00A57314">
            <w:pPr>
              <w:keepNext/>
              <w:keepLines/>
              <w:spacing w:beforeLines="25" w:before="60" w:afterLines="25" w:after="60"/>
              <w:rPr>
                <w:ins w:id="190" w:author="KDDI_r0" w:date="2022-04-18T13:58:00Z"/>
                <w:b/>
                <w:noProof/>
                <w:sz w:val="24"/>
              </w:rPr>
            </w:pPr>
            <w:ins w:id="191" w:author="KDDI_r0" w:date="2022-04-18T13:58:00Z">
              <w:r>
                <w:t xml:space="preserve">TP </w:t>
              </w:r>
              <w:r>
                <w:rPr>
                  <w:rFonts w:eastAsia="ＭＳ 明朝" w:hint="eastAsia"/>
                </w:rPr>
                <w:t>(</w:t>
              </w:r>
              <w:r>
                <w:t>Trailing Picture) picture</w:t>
              </w:r>
            </w:ins>
          </w:p>
        </w:tc>
      </w:tr>
      <w:tr w:rsidR="00176059" w:rsidRPr="003F3F11" w14:paraId="5B7A484C" w14:textId="77777777" w:rsidTr="008E1E8B">
        <w:trPr>
          <w:jc w:val="center"/>
          <w:ins w:id="192" w:author="KDDI_r0" w:date="2022-04-18T13:58:00Z"/>
          <w:trPrChange w:id="19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19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2EA2D9AB" w14:textId="77777777" w:rsidR="00176059" w:rsidRPr="003F3F11" w:rsidRDefault="00176059" w:rsidP="00A57314">
            <w:pPr>
              <w:keepNext/>
              <w:keepLines/>
              <w:spacing w:beforeLines="25" w:before="60" w:afterLines="25" w:after="60"/>
              <w:jc w:val="center"/>
              <w:rPr>
                <w:ins w:id="195" w:author="KDDI_r0" w:date="2022-04-18T13:58:00Z"/>
                <w:b/>
                <w:noProof/>
                <w:sz w:val="24"/>
              </w:rPr>
            </w:pPr>
            <w:ins w:id="196" w:author="KDDI_r0" w:date="2022-04-18T13:58:00Z">
              <w:r w:rsidRPr="003F3F11">
                <w:rPr>
                  <w:noProof/>
                </w:rPr>
                <w:t>2</w:t>
              </w:r>
              <w:r w:rsidRPr="003F3F11">
                <w:rPr>
                  <w:noProof/>
                </w:rPr>
                <w:br/>
                <w:t>3</w:t>
              </w:r>
            </w:ins>
          </w:p>
        </w:tc>
        <w:tc>
          <w:tcPr>
            <w:tcW w:w="2693" w:type="dxa"/>
            <w:tcBorders>
              <w:top w:val="single" w:sz="4" w:space="0" w:color="auto"/>
              <w:left w:val="single" w:sz="4" w:space="0" w:color="auto"/>
              <w:bottom w:val="single" w:sz="4" w:space="0" w:color="auto"/>
              <w:right w:val="single" w:sz="4" w:space="0" w:color="auto"/>
            </w:tcBorders>
            <w:hideMark/>
            <w:tcPrChange w:id="19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88547EB" w14:textId="77777777" w:rsidR="00176059" w:rsidRPr="003F3F11" w:rsidRDefault="00176059" w:rsidP="00A57314">
            <w:pPr>
              <w:keepNext/>
              <w:keepLines/>
              <w:spacing w:beforeLines="25" w:before="60" w:afterLines="25" w:after="60"/>
              <w:rPr>
                <w:ins w:id="198" w:author="KDDI_r0" w:date="2022-04-18T13:58:00Z"/>
                <w:b/>
                <w:noProof/>
                <w:sz w:val="24"/>
                <w:lang w:eastAsia="ko-KR"/>
              </w:rPr>
            </w:pPr>
            <w:ins w:id="199" w:author="KDDI_r0" w:date="2022-04-18T13:58:00Z">
              <w:r w:rsidRPr="003F3F11">
                <w:rPr>
                  <w:noProof/>
                  <w:lang w:eastAsia="ko-KR"/>
                </w:rPr>
                <w:t>TSA_N</w:t>
              </w:r>
              <w:r w:rsidRPr="003F3F11">
                <w:rPr>
                  <w:noProof/>
                  <w:lang w:eastAsia="ko-KR"/>
                </w:rPr>
                <w:br/>
                <w:t>TSA_R</w:t>
              </w:r>
            </w:ins>
          </w:p>
        </w:tc>
        <w:tc>
          <w:tcPr>
            <w:tcW w:w="4111" w:type="dxa"/>
            <w:tcBorders>
              <w:top w:val="single" w:sz="4" w:space="0" w:color="auto"/>
              <w:left w:val="single" w:sz="4" w:space="0" w:color="auto"/>
              <w:bottom w:val="single" w:sz="4" w:space="0" w:color="auto"/>
              <w:right w:val="single" w:sz="4" w:space="0" w:color="auto"/>
            </w:tcBorders>
            <w:hideMark/>
            <w:tcPrChange w:id="20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C24D131" w14:textId="77777777" w:rsidR="00176059" w:rsidRPr="003F3F11" w:rsidRDefault="00176059" w:rsidP="00A57314">
            <w:pPr>
              <w:keepNext/>
              <w:keepLines/>
              <w:spacing w:beforeLines="25" w:before="60" w:afterLines="25" w:after="60"/>
              <w:rPr>
                <w:ins w:id="201" w:author="KDDI_r0" w:date="2022-04-18T13:58:00Z"/>
                <w:b/>
                <w:noProof/>
                <w:sz w:val="24"/>
              </w:rPr>
            </w:pPr>
            <w:ins w:id="202" w:author="KDDI_r0" w:date="2022-04-18T13:58:00Z">
              <w:r>
                <w:t xml:space="preserve">TSA </w:t>
              </w:r>
              <w:r>
                <w:rPr>
                  <w:rFonts w:eastAsia="ＭＳ 明朝" w:hint="eastAsia"/>
                </w:rPr>
                <w:t>(</w:t>
              </w:r>
              <w:r>
                <w:t>Temporal Sub-layer Access</w:t>
              </w:r>
              <w:r>
                <w:rPr>
                  <w:rFonts w:eastAsia="ＭＳ 明朝" w:hint="eastAsia"/>
                </w:rPr>
                <w:t>)</w:t>
              </w:r>
              <w:r>
                <w:t xml:space="preserve"> picture</w:t>
              </w:r>
            </w:ins>
          </w:p>
        </w:tc>
      </w:tr>
      <w:tr w:rsidR="00176059" w:rsidRPr="003F3F11" w14:paraId="60811FB1" w14:textId="77777777" w:rsidTr="008E1E8B">
        <w:trPr>
          <w:jc w:val="center"/>
          <w:ins w:id="203" w:author="KDDI_r0" w:date="2022-04-18T13:58:00Z"/>
          <w:trPrChange w:id="20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0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D34836B" w14:textId="77777777" w:rsidR="00176059" w:rsidRPr="003F3F11" w:rsidRDefault="00176059" w:rsidP="00A57314">
            <w:pPr>
              <w:keepNext/>
              <w:keepLines/>
              <w:spacing w:beforeLines="25" w:before="60" w:afterLines="25" w:after="60"/>
              <w:jc w:val="center"/>
              <w:rPr>
                <w:ins w:id="206" w:author="KDDI_r0" w:date="2022-04-18T13:58:00Z"/>
                <w:b/>
                <w:noProof/>
                <w:sz w:val="24"/>
              </w:rPr>
            </w:pPr>
            <w:ins w:id="207" w:author="KDDI_r0" w:date="2022-04-18T13:58:00Z">
              <w:r w:rsidRPr="003F3F11">
                <w:rPr>
                  <w:noProof/>
                </w:rPr>
                <w:t>4</w:t>
              </w:r>
              <w:r w:rsidRPr="003F3F11">
                <w:rPr>
                  <w:noProof/>
                </w:rPr>
                <w:br/>
                <w:t>5</w:t>
              </w:r>
            </w:ins>
          </w:p>
        </w:tc>
        <w:tc>
          <w:tcPr>
            <w:tcW w:w="2693" w:type="dxa"/>
            <w:tcBorders>
              <w:top w:val="single" w:sz="4" w:space="0" w:color="auto"/>
              <w:left w:val="single" w:sz="4" w:space="0" w:color="auto"/>
              <w:bottom w:val="single" w:sz="4" w:space="0" w:color="auto"/>
              <w:right w:val="single" w:sz="4" w:space="0" w:color="auto"/>
            </w:tcBorders>
            <w:hideMark/>
            <w:tcPrChange w:id="20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62A28AB8" w14:textId="77777777" w:rsidR="00176059" w:rsidRPr="003F3F11" w:rsidRDefault="00176059" w:rsidP="00A57314">
            <w:pPr>
              <w:keepNext/>
              <w:keepLines/>
              <w:spacing w:beforeLines="25" w:before="60" w:afterLines="25" w:after="60"/>
              <w:rPr>
                <w:ins w:id="209" w:author="KDDI_r0" w:date="2022-04-18T13:58:00Z"/>
                <w:b/>
                <w:noProof/>
                <w:sz w:val="24"/>
                <w:lang w:eastAsia="ko-KR"/>
              </w:rPr>
            </w:pPr>
            <w:ins w:id="210" w:author="KDDI_r0" w:date="2022-04-18T13:58:00Z">
              <w:r w:rsidRPr="003F3F11">
                <w:rPr>
                  <w:noProof/>
                  <w:lang w:eastAsia="ko-KR"/>
                </w:rPr>
                <w:t>STSA_N</w:t>
              </w:r>
              <w:r w:rsidRPr="003F3F11">
                <w:rPr>
                  <w:noProof/>
                  <w:lang w:eastAsia="ko-KR"/>
                </w:rPr>
                <w:br/>
                <w:t>STSA_R</w:t>
              </w:r>
            </w:ins>
          </w:p>
        </w:tc>
        <w:tc>
          <w:tcPr>
            <w:tcW w:w="4111" w:type="dxa"/>
            <w:tcBorders>
              <w:top w:val="single" w:sz="4" w:space="0" w:color="auto"/>
              <w:left w:val="single" w:sz="4" w:space="0" w:color="auto"/>
              <w:bottom w:val="single" w:sz="4" w:space="0" w:color="auto"/>
              <w:right w:val="single" w:sz="4" w:space="0" w:color="auto"/>
            </w:tcBorders>
            <w:hideMark/>
            <w:tcPrChange w:id="21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0B08F96" w14:textId="77777777" w:rsidR="00176059" w:rsidRPr="003F3F11" w:rsidRDefault="00176059" w:rsidP="00A57314">
            <w:pPr>
              <w:keepNext/>
              <w:keepLines/>
              <w:spacing w:beforeLines="25" w:before="60" w:afterLines="25" w:after="60"/>
              <w:rPr>
                <w:ins w:id="212" w:author="KDDI_r0" w:date="2022-04-18T13:58:00Z"/>
                <w:b/>
                <w:noProof/>
                <w:sz w:val="24"/>
                <w:lang w:eastAsia="ko-KR"/>
              </w:rPr>
            </w:pPr>
            <w:ins w:id="213" w:author="KDDI_r0" w:date="2022-04-18T13:58:00Z">
              <w:r>
                <w:t>STSA (Step-wise Temporal Sub-layer Access) picture</w:t>
              </w:r>
            </w:ins>
          </w:p>
        </w:tc>
      </w:tr>
      <w:tr w:rsidR="00176059" w:rsidRPr="003F3F11" w14:paraId="4855B3E5" w14:textId="77777777" w:rsidTr="008E1E8B">
        <w:trPr>
          <w:jc w:val="center"/>
          <w:ins w:id="214" w:author="KDDI_r0" w:date="2022-04-18T13:58:00Z"/>
          <w:trPrChange w:id="21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1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54A9BDF7" w14:textId="77777777" w:rsidR="00176059" w:rsidRPr="003F3F11" w:rsidRDefault="00176059" w:rsidP="00A57314">
            <w:pPr>
              <w:keepNext/>
              <w:keepLines/>
              <w:spacing w:beforeLines="25" w:before="60" w:afterLines="25" w:after="60"/>
              <w:jc w:val="center"/>
              <w:rPr>
                <w:ins w:id="217" w:author="KDDI_r0" w:date="2022-04-18T13:58:00Z"/>
                <w:b/>
                <w:noProof/>
                <w:sz w:val="24"/>
              </w:rPr>
            </w:pPr>
            <w:ins w:id="218" w:author="KDDI_r0" w:date="2022-04-18T13:58:00Z">
              <w:r w:rsidRPr="003F3F11">
                <w:rPr>
                  <w:noProof/>
                </w:rPr>
                <w:t>6</w:t>
              </w:r>
              <w:r w:rsidRPr="003F3F11">
                <w:rPr>
                  <w:noProof/>
                </w:rPr>
                <w:br/>
                <w:t>7</w:t>
              </w:r>
            </w:ins>
          </w:p>
        </w:tc>
        <w:tc>
          <w:tcPr>
            <w:tcW w:w="2693" w:type="dxa"/>
            <w:tcBorders>
              <w:top w:val="single" w:sz="4" w:space="0" w:color="auto"/>
              <w:left w:val="single" w:sz="4" w:space="0" w:color="auto"/>
              <w:bottom w:val="single" w:sz="4" w:space="0" w:color="auto"/>
              <w:right w:val="single" w:sz="4" w:space="0" w:color="auto"/>
            </w:tcBorders>
            <w:hideMark/>
            <w:tcPrChange w:id="21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EE97F74" w14:textId="77777777" w:rsidR="00176059" w:rsidRPr="003F3F11" w:rsidRDefault="00176059" w:rsidP="00A57314">
            <w:pPr>
              <w:keepNext/>
              <w:keepLines/>
              <w:spacing w:beforeLines="25" w:before="60" w:afterLines="25" w:after="60"/>
              <w:rPr>
                <w:ins w:id="220" w:author="KDDI_r0" w:date="2022-04-18T13:58:00Z"/>
                <w:b/>
                <w:noProof/>
                <w:sz w:val="24"/>
                <w:lang w:eastAsia="ko-KR"/>
              </w:rPr>
            </w:pPr>
            <w:ins w:id="221" w:author="KDDI_r0" w:date="2022-04-18T13:58:00Z">
              <w:r w:rsidRPr="003F3F11">
                <w:rPr>
                  <w:noProof/>
                  <w:lang w:eastAsia="ko-KR"/>
                </w:rPr>
                <w:t>RADL_N</w:t>
              </w:r>
              <w:r w:rsidRPr="003F3F11">
                <w:rPr>
                  <w:noProof/>
                  <w:lang w:eastAsia="ko-KR"/>
                </w:rPr>
                <w:br/>
                <w:t>RADL_R</w:t>
              </w:r>
            </w:ins>
          </w:p>
        </w:tc>
        <w:tc>
          <w:tcPr>
            <w:tcW w:w="4111" w:type="dxa"/>
            <w:tcBorders>
              <w:top w:val="single" w:sz="4" w:space="0" w:color="auto"/>
              <w:left w:val="single" w:sz="4" w:space="0" w:color="auto"/>
              <w:bottom w:val="single" w:sz="4" w:space="0" w:color="auto"/>
              <w:right w:val="single" w:sz="4" w:space="0" w:color="auto"/>
            </w:tcBorders>
            <w:hideMark/>
            <w:tcPrChange w:id="22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2ECB4D00" w14:textId="77777777" w:rsidR="00176059" w:rsidRPr="003F3F11" w:rsidRDefault="00176059" w:rsidP="00A57314">
            <w:pPr>
              <w:keepNext/>
              <w:keepLines/>
              <w:spacing w:beforeLines="25" w:before="60" w:afterLines="25" w:after="60"/>
              <w:rPr>
                <w:ins w:id="223" w:author="KDDI_r0" w:date="2022-04-18T13:58:00Z"/>
                <w:b/>
                <w:noProof/>
                <w:sz w:val="24"/>
                <w:lang w:eastAsia="ko-KR"/>
              </w:rPr>
            </w:pPr>
            <w:ins w:id="224" w:author="KDDI_r0" w:date="2022-04-18T13:58:00Z">
              <w:r>
                <w:t xml:space="preserve">RADL </w:t>
              </w:r>
              <w:r>
                <w:rPr>
                  <w:rFonts w:eastAsia="ＭＳ 明朝" w:hint="eastAsia"/>
                </w:rPr>
                <w:t>(</w:t>
              </w:r>
              <w:r>
                <w:t>Random Access Decodable Leading) picture</w:t>
              </w:r>
            </w:ins>
          </w:p>
        </w:tc>
      </w:tr>
      <w:tr w:rsidR="00176059" w:rsidRPr="003F3F11" w14:paraId="731E7DD4" w14:textId="77777777" w:rsidTr="008E1E8B">
        <w:trPr>
          <w:jc w:val="center"/>
          <w:ins w:id="225" w:author="KDDI_r0" w:date="2022-04-18T13:58:00Z"/>
          <w:trPrChange w:id="22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2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AE32931" w14:textId="77777777" w:rsidR="00176059" w:rsidRPr="003F3F11" w:rsidRDefault="00176059" w:rsidP="00A57314">
            <w:pPr>
              <w:keepNext/>
              <w:keepLines/>
              <w:spacing w:beforeLines="25" w:before="60" w:afterLines="25" w:after="60"/>
              <w:jc w:val="center"/>
              <w:rPr>
                <w:ins w:id="228" w:author="KDDI_r0" w:date="2022-04-18T13:58:00Z"/>
                <w:b/>
                <w:noProof/>
                <w:sz w:val="24"/>
              </w:rPr>
            </w:pPr>
            <w:ins w:id="229" w:author="KDDI_r0" w:date="2022-04-18T13:58:00Z">
              <w:r w:rsidRPr="003F3F11">
                <w:rPr>
                  <w:noProof/>
                </w:rPr>
                <w:t>8</w:t>
              </w:r>
              <w:r w:rsidRPr="003F3F11">
                <w:rPr>
                  <w:noProof/>
                </w:rPr>
                <w:br/>
                <w:t>9</w:t>
              </w:r>
            </w:ins>
          </w:p>
        </w:tc>
        <w:tc>
          <w:tcPr>
            <w:tcW w:w="2693" w:type="dxa"/>
            <w:tcBorders>
              <w:top w:val="single" w:sz="4" w:space="0" w:color="auto"/>
              <w:left w:val="single" w:sz="4" w:space="0" w:color="auto"/>
              <w:bottom w:val="single" w:sz="4" w:space="0" w:color="auto"/>
              <w:right w:val="single" w:sz="4" w:space="0" w:color="auto"/>
            </w:tcBorders>
            <w:hideMark/>
            <w:tcPrChange w:id="23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7AFFDD7" w14:textId="77777777" w:rsidR="00176059" w:rsidRPr="003F3F11" w:rsidRDefault="00176059" w:rsidP="00A57314">
            <w:pPr>
              <w:keepNext/>
              <w:keepLines/>
              <w:spacing w:beforeLines="25" w:before="60" w:afterLines="25" w:after="60"/>
              <w:rPr>
                <w:ins w:id="231" w:author="KDDI_r0" w:date="2022-04-18T13:58:00Z"/>
                <w:b/>
                <w:noProof/>
                <w:sz w:val="24"/>
                <w:lang w:eastAsia="ko-KR"/>
              </w:rPr>
            </w:pPr>
            <w:ins w:id="232" w:author="KDDI_r0" w:date="2022-04-18T13:58:00Z">
              <w:r w:rsidRPr="003F3F11">
                <w:rPr>
                  <w:noProof/>
                </w:rPr>
                <w:t>RASL_N</w:t>
              </w:r>
              <w:r w:rsidRPr="003F3F11">
                <w:rPr>
                  <w:noProof/>
                </w:rPr>
                <w:br/>
                <w:t>RASL_R</w:t>
              </w:r>
            </w:ins>
          </w:p>
        </w:tc>
        <w:tc>
          <w:tcPr>
            <w:tcW w:w="4111" w:type="dxa"/>
            <w:tcBorders>
              <w:top w:val="single" w:sz="4" w:space="0" w:color="auto"/>
              <w:left w:val="single" w:sz="4" w:space="0" w:color="auto"/>
              <w:bottom w:val="single" w:sz="4" w:space="0" w:color="auto"/>
              <w:right w:val="single" w:sz="4" w:space="0" w:color="auto"/>
            </w:tcBorders>
            <w:hideMark/>
            <w:tcPrChange w:id="23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5A9EE0E" w14:textId="77777777" w:rsidR="00176059" w:rsidRPr="003F3F11" w:rsidRDefault="00176059" w:rsidP="00A57314">
            <w:pPr>
              <w:keepNext/>
              <w:keepLines/>
              <w:spacing w:beforeLines="25" w:before="60" w:afterLines="25" w:after="60"/>
              <w:rPr>
                <w:ins w:id="234" w:author="KDDI_r0" w:date="2022-04-18T13:58:00Z"/>
                <w:b/>
                <w:noProof/>
                <w:sz w:val="24"/>
                <w:lang w:eastAsia="ko-KR"/>
              </w:rPr>
            </w:pPr>
            <w:ins w:id="235" w:author="KDDI_r0" w:date="2022-04-18T13:58:00Z">
              <w:r>
                <w:t>RASL (Random Access Skipped Leading) picture</w:t>
              </w:r>
            </w:ins>
          </w:p>
        </w:tc>
      </w:tr>
      <w:tr w:rsidR="00176059" w:rsidRPr="003F3F11" w14:paraId="4C1354E6" w14:textId="77777777" w:rsidTr="008E1E8B">
        <w:trPr>
          <w:jc w:val="center"/>
          <w:ins w:id="236" w:author="KDDI_r0" w:date="2022-04-18T13:58:00Z"/>
          <w:trPrChange w:id="23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38"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CE19AF" w14:textId="77777777" w:rsidR="00176059" w:rsidRPr="003F3F11" w:rsidRDefault="00176059" w:rsidP="00A57314">
            <w:pPr>
              <w:keepNext/>
              <w:keepLines/>
              <w:spacing w:beforeLines="25" w:before="60" w:afterLines="25" w:after="60"/>
              <w:jc w:val="center"/>
              <w:rPr>
                <w:ins w:id="239" w:author="KDDI_r0" w:date="2022-04-18T13:58:00Z"/>
                <w:b/>
                <w:noProof/>
                <w:sz w:val="24"/>
              </w:rPr>
            </w:pPr>
            <w:ins w:id="240" w:author="KDDI_r0" w:date="2022-04-18T13:58:00Z">
              <w:r w:rsidRPr="003F3F11">
                <w:rPr>
                  <w:noProof/>
                </w:rPr>
                <w:t>10</w:t>
              </w:r>
              <w:r w:rsidRPr="003F3F11">
                <w:rPr>
                  <w:noProof/>
                </w:rPr>
                <w:br/>
                <w:t>12</w:t>
              </w:r>
              <w:r w:rsidRPr="003F3F11">
                <w:rPr>
                  <w:noProof/>
                </w:rPr>
                <w:br/>
                <w:t>14</w:t>
              </w:r>
            </w:ins>
          </w:p>
        </w:tc>
        <w:tc>
          <w:tcPr>
            <w:tcW w:w="2693" w:type="dxa"/>
            <w:tcBorders>
              <w:top w:val="single" w:sz="4" w:space="0" w:color="auto"/>
              <w:left w:val="single" w:sz="4" w:space="0" w:color="auto"/>
              <w:bottom w:val="single" w:sz="4" w:space="0" w:color="auto"/>
              <w:right w:val="single" w:sz="4" w:space="0" w:color="auto"/>
            </w:tcBorders>
            <w:hideMark/>
            <w:tcPrChange w:id="241"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4BC4F87" w14:textId="77777777" w:rsidR="00176059" w:rsidRPr="003F3F11" w:rsidRDefault="00176059" w:rsidP="00A57314">
            <w:pPr>
              <w:keepNext/>
              <w:keepLines/>
              <w:spacing w:beforeLines="25" w:before="60" w:afterLines="25" w:after="60"/>
              <w:rPr>
                <w:ins w:id="242" w:author="KDDI_r0" w:date="2022-04-18T13:58:00Z"/>
                <w:b/>
                <w:noProof/>
                <w:sz w:val="24"/>
                <w:lang w:eastAsia="ko-KR"/>
              </w:rPr>
            </w:pPr>
            <w:ins w:id="243" w:author="KDDI_r0" w:date="2022-04-18T13:58:00Z">
              <w:r w:rsidRPr="003F3F11">
                <w:rPr>
                  <w:noProof/>
                </w:rPr>
                <w:t>RSV_VCL_N10</w:t>
              </w:r>
              <w:r w:rsidRPr="003F3F11">
                <w:rPr>
                  <w:noProof/>
                </w:rPr>
                <w:br/>
                <w:t>RSV_VCL_N12</w:t>
              </w:r>
              <w:r w:rsidRPr="003F3F11">
                <w:rPr>
                  <w:noProof/>
                </w:rPr>
                <w:br/>
                <w:t>RSV_VCL_N14</w:t>
              </w:r>
            </w:ins>
          </w:p>
        </w:tc>
        <w:tc>
          <w:tcPr>
            <w:tcW w:w="4111" w:type="dxa"/>
            <w:tcBorders>
              <w:top w:val="single" w:sz="4" w:space="0" w:color="auto"/>
              <w:left w:val="single" w:sz="4" w:space="0" w:color="auto"/>
              <w:bottom w:val="single" w:sz="4" w:space="0" w:color="auto"/>
              <w:right w:val="single" w:sz="4" w:space="0" w:color="auto"/>
            </w:tcBorders>
            <w:hideMark/>
            <w:tcPrChange w:id="244"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0743B8C0" w14:textId="77777777" w:rsidR="00176059" w:rsidRPr="003F3F11" w:rsidRDefault="00176059" w:rsidP="00A57314">
            <w:pPr>
              <w:keepNext/>
              <w:keepLines/>
              <w:spacing w:beforeLines="25" w:before="60" w:afterLines="25" w:after="60"/>
              <w:rPr>
                <w:ins w:id="245" w:author="KDDI_r0" w:date="2022-04-18T13:58:00Z"/>
                <w:b/>
                <w:noProof/>
                <w:sz w:val="24"/>
                <w:lang w:eastAsia="ko-KR"/>
              </w:rPr>
            </w:pPr>
            <w:ins w:id="246" w:author="KDDI_r0" w:date="2022-04-18T13:58:00Z">
              <w:r w:rsidRPr="003F3F11">
                <w:rPr>
                  <w:noProof/>
                </w:rPr>
                <w:t>Reserved non-IRAP SLNR VCL NAL unit types</w:t>
              </w:r>
            </w:ins>
          </w:p>
        </w:tc>
      </w:tr>
      <w:tr w:rsidR="00176059" w:rsidRPr="003F3F11" w14:paraId="7AD12E20" w14:textId="77777777" w:rsidTr="008E1E8B">
        <w:trPr>
          <w:jc w:val="center"/>
          <w:ins w:id="247" w:author="KDDI_r0" w:date="2022-04-18T13:58:00Z"/>
          <w:trPrChange w:id="24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4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CACC968" w14:textId="77777777" w:rsidR="00176059" w:rsidRPr="003F3F11" w:rsidRDefault="00176059" w:rsidP="00A57314">
            <w:pPr>
              <w:keepNext/>
              <w:keepLines/>
              <w:spacing w:beforeLines="25" w:before="60" w:afterLines="25" w:after="60"/>
              <w:jc w:val="center"/>
              <w:rPr>
                <w:ins w:id="250" w:author="KDDI_r0" w:date="2022-04-18T13:58:00Z"/>
                <w:b/>
                <w:noProof/>
                <w:sz w:val="24"/>
              </w:rPr>
            </w:pPr>
            <w:ins w:id="251" w:author="KDDI_r0" w:date="2022-04-18T13:58:00Z">
              <w:r w:rsidRPr="003F3F11">
                <w:rPr>
                  <w:noProof/>
                </w:rPr>
                <w:t>11</w:t>
              </w:r>
              <w:r w:rsidRPr="003F3F11">
                <w:rPr>
                  <w:noProof/>
                </w:rPr>
                <w:br/>
                <w:t>13</w:t>
              </w:r>
              <w:r w:rsidRPr="003F3F11">
                <w:rPr>
                  <w:noProof/>
                </w:rPr>
                <w:br/>
                <w:t>15</w:t>
              </w:r>
            </w:ins>
          </w:p>
        </w:tc>
        <w:tc>
          <w:tcPr>
            <w:tcW w:w="2693" w:type="dxa"/>
            <w:tcBorders>
              <w:top w:val="single" w:sz="4" w:space="0" w:color="auto"/>
              <w:left w:val="single" w:sz="4" w:space="0" w:color="auto"/>
              <w:bottom w:val="single" w:sz="4" w:space="0" w:color="auto"/>
              <w:right w:val="single" w:sz="4" w:space="0" w:color="auto"/>
            </w:tcBorders>
            <w:hideMark/>
            <w:tcPrChange w:id="25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2BB76A0F" w14:textId="77777777" w:rsidR="00176059" w:rsidRPr="003F3F11" w:rsidRDefault="00176059" w:rsidP="00A57314">
            <w:pPr>
              <w:keepNext/>
              <w:keepLines/>
              <w:spacing w:beforeLines="25" w:before="60" w:afterLines="25" w:after="60"/>
              <w:rPr>
                <w:ins w:id="253" w:author="KDDI_r0" w:date="2022-04-18T13:58:00Z"/>
                <w:b/>
                <w:noProof/>
                <w:sz w:val="24"/>
                <w:lang w:eastAsia="ko-KR"/>
              </w:rPr>
            </w:pPr>
            <w:ins w:id="254" w:author="KDDI_r0" w:date="2022-04-18T13:58:00Z">
              <w:r w:rsidRPr="003F3F11">
                <w:rPr>
                  <w:noProof/>
                </w:rPr>
                <w:t>RSV_VCL_R11</w:t>
              </w:r>
              <w:r w:rsidRPr="003F3F11">
                <w:rPr>
                  <w:noProof/>
                </w:rPr>
                <w:br/>
                <w:t>RSV_VCL_R13</w:t>
              </w:r>
              <w:r w:rsidRPr="003F3F11">
                <w:rPr>
                  <w:noProof/>
                </w:rPr>
                <w:br/>
                <w:t>RSV_VCL_R15</w:t>
              </w:r>
            </w:ins>
          </w:p>
        </w:tc>
        <w:tc>
          <w:tcPr>
            <w:tcW w:w="4111" w:type="dxa"/>
            <w:tcBorders>
              <w:top w:val="single" w:sz="4" w:space="0" w:color="auto"/>
              <w:left w:val="single" w:sz="4" w:space="0" w:color="auto"/>
              <w:bottom w:val="single" w:sz="4" w:space="0" w:color="auto"/>
              <w:right w:val="single" w:sz="4" w:space="0" w:color="auto"/>
            </w:tcBorders>
            <w:hideMark/>
            <w:tcPrChange w:id="25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366C7BAB" w14:textId="77777777" w:rsidR="00176059" w:rsidRPr="003F3F11" w:rsidRDefault="00176059" w:rsidP="00A57314">
            <w:pPr>
              <w:keepNext/>
              <w:keepLines/>
              <w:spacing w:beforeLines="25" w:before="60" w:afterLines="25" w:after="60"/>
              <w:rPr>
                <w:ins w:id="256" w:author="KDDI_r0" w:date="2022-04-18T13:58:00Z"/>
                <w:b/>
                <w:noProof/>
                <w:sz w:val="24"/>
                <w:lang w:eastAsia="ko-KR"/>
              </w:rPr>
            </w:pPr>
            <w:ins w:id="257" w:author="KDDI_r0" w:date="2022-04-18T13:58:00Z">
              <w:r w:rsidRPr="003F3F11">
                <w:rPr>
                  <w:noProof/>
                </w:rPr>
                <w:t>Reserved non-IRAP sub-layer reference VCL NAL unit types</w:t>
              </w:r>
            </w:ins>
          </w:p>
        </w:tc>
      </w:tr>
      <w:tr w:rsidR="00176059" w:rsidRPr="003F3F11" w14:paraId="6DF22FE2" w14:textId="77777777" w:rsidTr="008E1E8B">
        <w:trPr>
          <w:jc w:val="center"/>
          <w:ins w:id="258" w:author="KDDI_r0" w:date="2022-04-18T13:58:00Z"/>
          <w:trPrChange w:id="25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45E38E1E" w14:textId="77777777" w:rsidR="00176059" w:rsidRPr="003F3F11" w:rsidRDefault="00176059" w:rsidP="00A57314">
            <w:pPr>
              <w:keepNext/>
              <w:keepLines/>
              <w:spacing w:beforeLines="25" w:before="60" w:afterLines="25" w:after="60"/>
              <w:jc w:val="center"/>
              <w:rPr>
                <w:ins w:id="261" w:author="KDDI_r0" w:date="2022-04-18T13:58:00Z"/>
                <w:b/>
                <w:noProof/>
                <w:sz w:val="24"/>
                <w:lang w:eastAsia="ko-KR"/>
              </w:rPr>
            </w:pPr>
            <w:ins w:id="262" w:author="KDDI_r0" w:date="2022-04-18T13:58:00Z">
              <w:r w:rsidRPr="003F3F11">
                <w:rPr>
                  <w:noProof/>
                  <w:lang w:eastAsia="ko-KR"/>
                </w:rPr>
                <w:t>16</w:t>
              </w:r>
              <w:r w:rsidRPr="003F3F11">
                <w:rPr>
                  <w:noProof/>
                  <w:lang w:eastAsia="ko-KR"/>
                </w:rPr>
                <w:br/>
                <w:t>17</w:t>
              </w:r>
              <w:r w:rsidRPr="003F3F11">
                <w:rPr>
                  <w:noProof/>
                  <w:lang w:eastAsia="ko-KR"/>
                </w:rPr>
                <w:br/>
                <w:t>18</w:t>
              </w:r>
            </w:ins>
          </w:p>
        </w:tc>
        <w:tc>
          <w:tcPr>
            <w:tcW w:w="2693" w:type="dxa"/>
            <w:tcBorders>
              <w:top w:val="single" w:sz="4" w:space="0" w:color="auto"/>
              <w:left w:val="single" w:sz="4" w:space="0" w:color="auto"/>
              <w:bottom w:val="single" w:sz="4" w:space="0" w:color="auto"/>
              <w:right w:val="single" w:sz="4" w:space="0" w:color="auto"/>
            </w:tcBorders>
            <w:hideMark/>
            <w:tcPrChange w:id="26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5CFDE8E" w14:textId="77777777" w:rsidR="00176059" w:rsidRPr="003F3F11" w:rsidRDefault="00176059" w:rsidP="00A57314">
            <w:pPr>
              <w:keepNext/>
              <w:keepLines/>
              <w:spacing w:beforeLines="25" w:before="60" w:afterLines="25" w:after="60"/>
              <w:rPr>
                <w:ins w:id="264" w:author="KDDI_r0" w:date="2022-04-18T13:58:00Z"/>
                <w:b/>
                <w:noProof/>
                <w:sz w:val="24"/>
                <w:lang w:eastAsia="ko-KR"/>
              </w:rPr>
            </w:pPr>
            <w:ins w:id="265" w:author="KDDI_r0" w:date="2022-04-18T13:58:00Z">
              <w:r w:rsidRPr="003F3F11">
                <w:rPr>
                  <w:noProof/>
                  <w:lang w:eastAsia="ko-KR"/>
                </w:rPr>
                <w:t>BLA_W_LP</w:t>
              </w:r>
              <w:r w:rsidRPr="003F3F11">
                <w:rPr>
                  <w:noProof/>
                  <w:lang w:eastAsia="ko-KR"/>
                </w:rPr>
                <w:br/>
                <w:t>BLA_W_RADL</w:t>
              </w:r>
              <w:r w:rsidRPr="003F3F11">
                <w:rPr>
                  <w:noProof/>
                  <w:lang w:eastAsia="ko-KR"/>
                </w:rPr>
                <w:br/>
                <w:t>BLA_N_LP</w:t>
              </w:r>
            </w:ins>
          </w:p>
        </w:tc>
        <w:tc>
          <w:tcPr>
            <w:tcW w:w="4111" w:type="dxa"/>
            <w:tcBorders>
              <w:top w:val="single" w:sz="4" w:space="0" w:color="auto"/>
              <w:left w:val="single" w:sz="4" w:space="0" w:color="auto"/>
              <w:bottom w:val="single" w:sz="4" w:space="0" w:color="auto"/>
              <w:right w:val="single" w:sz="4" w:space="0" w:color="auto"/>
            </w:tcBorders>
            <w:hideMark/>
            <w:tcPrChange w:id="26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299B644" w14:textId="77777777" w:rsidR="00176059" w:rsidRPr="003F3F11" w:rsidRDefault="00176059" w:rsidP="00A57314">
            <w:pPr>
              <w:keepNext/>
              <w:keepLines/>
              <w:spacing w:beforeLines="25" w:before="60" w:afterLines="25" w:after="60"/>
              <w:rPr>
                <w:ins w:id="267" w:author="KDDI_r0" w:date="2022-04-18T13:58:00Z"/>
                <w:b/>
                <w:noProof/>
                <w:sz w:val="24"/>
                <w:lang w:eastAsia="ko-KR"/>
              </w:rPr>
            </w:pPr>
            <w:ins w:id="268" w:author="KDDI_r0" w:date="2022-04-18T13:58:00Z">
              <w:r>
                <w:t xml:space="preserve">BLA </w:t>
              </w:r>
              <w:r>
                <w:rPr>
                  <w:rFonts w:eastAsia="ＭＳ 明朝" w:hint="eastAsia"/>
                </w:rPr>
                <w:t>(</w:t>
              </w:r>
              <w:r>
                <w:t>Broken Link Access) picture</w:t>
              </w:r>
            </w:ins>
          </w:p>
        </w:tc>
      </w:tr>
      <w:tr w:rsidR="00176059" w:rsidRPr="003F3F11" w14:paraId="39CCA736" w14:textId="77777777" w:rsidTr="008E1E8B">
        <w:trPr>
          <w:jc w:val="center"/>
          <w:ins w:id="269" w:author="KDDI_r0" w:date="2022-04-18T13:58:00Z"/>
          <w:trPrChange w:id="27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71"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F23E17E" w14:textId="77777777" w:rsidR="00176059" w:rsidRPr="003F3F11" w:rsidRDefault="00176059" w:rsidP="00A57314">
            <w:pPr>
              <w:keepLines/>
              <w:spacing w:beforeLines="25" w:before="60" w:afterLines="25" w:after="60"/>
              <w:jc w:val="center"/>
              <w:rPr>
                <w:ins w:id="272" w:author="KDDI_r0" w:date="2022-04-18T13:58:00Z"/>
                <w:b/>
                <w:noProof/>
                <w:sz w:val="24"/>
              </w:rPr>
            </w:pPr>
            <w:ins w:id="273" w:author="KDDI_r0" w:date="2022-04-18T13:58:00Z">
              <w:r w:rsidRPr="003F3F11">
                <w:rPr>
                  <w:noProof/>
                </w:rPr>
                <w:t>19</w:t>
              </w:r>
              <w:r w:rsidRPr="003F3F11">
                <w:rPr>
                  <w:noProof/>
                </w:rPr>
                <w:br/>
                <w:t>20</w:t>
              </w:r>
            </w:ins>
          </w:p>
        </w:tc>
        <w:tc>
          <w:tcPr>
            <w:tcW w:w="2693" w:type="dxa"/>
            <w:tcBorders>
              <w:top w:val="single" w:sz="4" w:space="0" w:color="auto"/>
              <w:left w:val="single" w:sz="4" w:space="0" w:color="auto"/>
              <w:bottom w:val="single" w:sz="4" w:space="0" w:color="auto"/>
              <w:right w:val="single" w:sz="4" w:space="0" w:color="auto"/>
            </w:tcBorders>
            <w:hideMark/>
            <w:tcPrChange w:id="274"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8E8A4C" w14:textId="77777777" w:rsidR="00176059" w:rsidRPr="003F3F11" w:rsidRDefault="00176059" w:rsidP="00A57314">
            <w:pPr>
              <w:keepLines/>
              <w:spacing w:beforeLines="25" w:before="60" w:afterLines="25" w:after="60"/>
              <w:rPr>
                <w:ins w:id="275" w:author="KDDI_r0" w:date="2022-04-18T13:58:00Z"/>
                <w:b/>
                <w:noProof/>
                <w:sz w:val="24"/>
              </w:rPr>
            </w:pPr>
            <w:ins w:id="276" w:author="KDDI_r0" w:date="2022-04-18T13:58:00Z">
              <w:r w:rsidRPr="003F3F11">
                <w:rPr>
                  <w:noProof/>
                </w:rPr>
                <w:t>IDR_W_RADL</w:t>
              </w:r>
              <w:r w:rsidRPr="003F3F11">
                <w:rPr>
                  <w:noProof/>
                </w:rPr>
                <w:br/>
                <w:t>IDR_N_LP</w:t>
              </w:r>
            </w:ins>
          </w:p>
        </w:tc>
        <w:tc>
          <w:tcPr>
            <w:tcW w:w="4111" w:type="dxa"/>
            <w:tcBorders>
              <w:top w:val="single" w:sz="4" w:space="0" w:color="auto"/>
              <w:left w:val="single" w:sz="4" w:space="0" w:color="auto"/>
              <w:bottom w:val="single" w:sz="4" w:space="0" w:color="auto"/>
              <w:right w:val="single" w:sz="4" w:space="0" w:color="auto"/>
            </w:tcBorders>
            <w:hideMark/>
            <w:tcPrChange w:id="277"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D5C5242" w14:textId="77777777" w:rsidR="00176059" w:rsidRPr="003F3F11" w:rsidRDefault="00176059" w:rsidP="00A57314">
            <w:pPr>
              <w:keepLines/>
              <w:spacing w:beforeLines="25" w:before="60" w:afterLines="25" w:after="60"/>
              <w:rPr>
                <w:ins w:id="278" w:author="KDDI_r0" w:date="2022-04-18T13:58:00Z"/>
                <w:rStyle w:val="a8"/>
                <w:noProof/>
              </w:rPr>
            </w:pPr>
            <w:ins w:id="279" w:author="KDDI_r0" w:date="2022-04-18T13:58:00Z">
              <w:r>
                <w:t>IDR (Instantaneous Decoding Refresh) picture</w:t>
              </w:r>
            </w:ins>
          </w:p>
        </w:tc>
      </w:tr>
      <w:tr w:rsidR="00176059" w:rsidRPr="003F3F11" w14:paraId="6ED4C6EF" w14:textId="77777777" w:rsidTr="008E1E8B">
        <w:trPr>
          <w:jc w:val="center"/>
          <w:ins w:id="280" w:author="KDDI_r0" w:date="2022-04-18T13:58:00Z"/>
          <w:trPrChange w:id="281"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2"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B379868" w14:textId="77777777" w:rsidR="00176059" w:rsidRPr="003F3F11" w:rsidRDefault="00176059" w:rsidP="00A57314">
            <w:pPr>
              <w:keepLines/>
              <w:spacing w:beforeLines="25" w:before="60" w:afterLines="25" w:after="60"/>
              <w:jc w:val="center"/>
              <w:rPr>
                <w:ins w:id="283" w:author="KDDI_r0" w:date="2022-04-18T13:58:00Z"/>
                <w:b/>
                <w:noProof/>
                <w:sz w:val="24"/>
              </w:rPr>
            </w:pPr>
            <w:ins w:id="284" w:author="KDDI_r0" w:date="2022-04-18T13:58:00Z">
              <w:r w:rsidRPr="003F3F11">
                <w:rPr>
                  <w:noProof/>
                  <w:lang w:eastAsia="ko-KR"/>
                </w:rPr>
                <w:t>21</w:t>
              </w:r>
            </w:ins>
          </w:p>
        </w:tc>
        <w:tc>
          <w:tcPr>
            <w:tcW w:w="2693" w:type="dxa"/>
            <w:tcBorders>
              <w:top w:val="single" w:sz="4" w:space="0" w:color="auto"/>
              <w:left w:val="single" w:sz="4" w:space="0" w:color="auto"/>
              <w:bottom w:val="single" w:sz="4" w:space="0" w:color="auto"/>
              <w:right w:val="single" w:sz="4" w:space="0" w:color="auto"/>
            </w:tcBorders>
            <w:hideMark/>
            <w:tcPrChange w:id="285"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DECD29" w14:textId="77777777" w:rsidR="00176059" w:rsidRPr="003F3F11" w:rsidRDefault="00176059" w:rsidP="00A57314">
            <w:pPr>
              <w:keepLines/>
              <w:spacing w:beforeLines="25" w:before="60" w:afterLines="25" w:after="60"/>
              <w:rPr>
                <w:ins w:id="286" w:author="KDDI_r0" w:date="2022-04-18T13:58:00Z"/>
                <w:b/>
                <w:noProof/>
                <w:sz w:val="24"/>
              </w:rPr>
            </w:pPr>
            <w:ins w:id="287" w:author="KDDI_r0" w:date="2022-04-18T13:58:00Z">
              <w:r w:rsidRPr="003F3F11">
                <w:rPr>
                  <w:noProof/>
                  <w:lang w:eastAsia="ko-KR"/>
                </w:rPr>
                <w:t>CRA_NUT</w:t>
              </w:r>
            </w:ins>
          </w:p>
        </w:tc>
        <w:tc>
          <w:tcPr>
            <w:tcW w:w="4111" w:type="dxa"/>
            <w:tcBorders>
              <w:top w:val="single" w:sz="4" w:space="0" w:color="auto"/>
              <w:left w:val="single" w:sz="4" w:space="0" w:color="auto"/>
              <w:bottom w:val="single" w:sz="4" w:space="0" w:color="auto"/>
              <w:right w:val="single" w:sz="4" w:space="0" w:color="auto"/>
            </w:tcBorders>
            <w:hideMark/>
            <w:tcPrChange w:id="288"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4716FA4" w14:textId="77777777" w:rsidR="00176059" w:rsidRPr="003F3F11" w:rsidRDefault="00176059" w:rsidP="00A57314">
            <w:pPr>
              <w:keepLines/>
              <w:spacing w:beforeLines="25" w:before="60" w:afterLines="25" w:after="60"/>
              <w:rPr>
                <w:ins w:id="289" w:author="KDDI_r0" w:date="2022-04-18T13:58:00Z"/>
                <w:b/>
                <w:noProof/>
                <w:sz w:val="24"/>
              </w:rPr>
            </w:pPr>
            <w:ins w:id="290" w:author="KDDI_r0" w:date="2022-04-18T13:58:00Z">
              <w:r>
                <w:t>CRA (Clean Random Access) picture</w:t>
              </w:r>
            </w:ins>
          </w:p>
        </w:tc>
      </w:tr>
      <w:tr w:rsidR="00176059" w:rsidRPr="003F3F11" w14:paraId="2F42EDEB" w14:textId="77777777" w:rsidTr="008E1E8B">
        <w:trPr>
          <w:jc w:val="center"/>
          <w:ins w:id="291" w:author="KDDI_r0" w:date="2022-04-18T13:58:00Z"/>
          <w:trPrChange w:id="29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E0AF4A" w14:textId="77777777" w:rsidR="00176059" w:rsidRPr="003F3F11" w:rsidRDefault="00176059" w:rsidP="00A57314">
            <w:pPr>
              <w:keepLines/>
              <w:spacing w:beforeLines="25" w:before="60" w:afterLines="25" w:after="60"/>
              <w:jc w:val="center"/>
              <w:rPr>
                <w:ins w:id="294" w:author="KDDI_r0" w:date="2022-04-18T13:58:00Z"/>
                <w:b/>
                <w:noProof/>
                <w:sz w:val="24"/>
                <w:lang w:eastAsia="ko-KR"/>
              </w:rPr>
            </w:pPr>
            <w:ins w:id="295" w:author="KDDI_r0" w:date="2022-04-18T13:58:00Z">
              <w:r w:rsidRPr="003F3F11">
                <w:rPr>
                  <w:noProof/>
                </w:rPr>
                <w:t>22</w:t>
              </w:r>
              <w:r w:rsidRPr="003F3F11">
                <w:rPr>
                  <w:noProof/>
                </w:rPr>
                <w:br/>
                <w:t>23</w:t>
              </w:r>
            </w:ins>
          </w:p>
        </w:tc>
        <w:tc>
          <w:tcPr>
            <w:tcW w:w="2693" w:type="dxa"/>
            <w:tcBorders>
              <w:top w:val="single" w:sz="4" w:space="0" w:color="auto"/>
              <w:left w:val="single" w:sz="4" w:space="0" w:color="auto"/>
              <w:bottom w:val="single" w:sz="4" w:space="0" w:color="auto"/>
              <w:right w:val="single" w:sz="4" w:space="0" w:color="auto"/>
            </w:tcBorders>
            <w:hideMark/>
            <w:tcPrChange w:id="29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DB19C74" w14:textId="77777777" w:rsidR="00176059" w:rsidRPr="003F3F11" w:rsidRDefault="00176059" w:rsidP="00A57314">
            <w:pPr>
              <w:keepLines/>
              <w:spacing w:beforeLines="25" w:before="60" w:afterLines="25" w:after="60"/>
              <w:rPr>
                <w:ins w:id="297" w:author="KDDI_r0" w:date="2022-04-18T13:58:00Z"/>
                <w:b/>
                <w:noProof/>
                <w:sz w:val="24"/>
                <w:lang w:eastAsia="ko-KR"/>
              </w:rPr>
            </w:pPr>
            <w:ins w:id="298" w:author="KDDI_r0" w:date="2022-04-18T13:58:00Z">
              <w:r w:rsidRPr="003F3F11">
                <w:rPr>
                  <w:noProof/>
                </w:rPr>
                <w:t>RSV_IRAP_VCL22</w:t>
              </w:r>
              <w:r w:rsidRPr="003F3F11">
                <w:rPr>
                  <w:noProof/>
                </w:rPr>
                <w:br/>
                <w:t>RSV_IRAP_VCL23</w:t>
              </w:r>
            </w:ins>
          </w:p>
        </w:tc>
        <w:tc>
          <w:tcPr>
            <w:tcW w:w="4111" w:type="dxa"/>
            <w:tcBorders>
              <w:top w:val="single" w:sz="4" w:space="0" w:color="auto"/>
              <w:left w:val="single" w:sz="4" w:space="0" w:color="auto"/>
              <w:bottom w:val="single" w:sz="4" w:space="0" w:color="auto"/>
              <w:right w:val="single" w:sz="4" w:space="0" w:color="auto"/>
            </w:tcBorders>
            <w:hideMark/>
            <w:tcPrChange w:id="29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71CBB746" w14:textId="77777777" w:rsidR="00176059" w:rsidRPr="003F3F11" w:rsidRDefault="00176059" w:rsidP="00A57314">
            <w:pPr>
              <w:keepLines/>
              <w:spacing w:beforeLines="25" w:before="60" w:afterLines="25" w:after="60"/>
              <w:rPr>
                <w:ins w:id="300" w:author="KDDI_r0" w:date="2022-04-18T13:58:00Z"/>
                <w:b/>
                <w:noProof/>
                <w:sz w:val="24"/>
                <w:lang w:eastAsia="ko-KR"/>
              </w:rPr>
            </w:pPr>
            <w:ins w:id="301" w:author="KDDI_r0" w:date="2022-04-18T13:58:00Z">
              <w:r w:rsidRPr="003F3F11">
                <w:rPr>
                  <w:noProof/>
                </w:rPr>
                <w:t>Reserved IRAP VCL NAL unit types</w:t>
              </w:r>
            </w:ins>
          </w:p>
        </w:tc>
      </w:tr>
      <w:tr w:rsidR="00176059" w:rsidRPr="003F3F11" w14:paraId="09722B45" w14:textId="77777777" w:rsidTr="008E1E8B">
        <w:trPr>
          <w:jc w:val="center"/>
          <w:ins w:id="302" w:author="KDDI_r0" w:date="2022-04-18T13:58:00Z"/>
          <w:trPrChange w:id="30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35AE2305" w14:textId="77777777" w:rsidR="00176059" w:rsidRPr="003F3F11" w:rsidRDefault="00176059" w:rsidP="00A57314">
            <w:pPr>
              <w:keepLines/>
              <w:spacing w:beforeLines="25" w:before="60" w:afterLines="25" w:after="60"/>
              <w:jc w:val="center"/>
              <w:rPr>
                <w:ins w:id="305" w:author="KDDI_r0" w:date="2022-04-18T13:58:00Z"/>
                <w:b/>
                <w:noProof/>
                <w:sz w:val="24"/>
              </w:rPr>
            </w:pPr>
            <w:ins w:id="306" w:author="KDDI_r0" w:date="2022-04-18T13:58:00Z">
              <w:r w:rsidRPr="003F3F11">
                <w:rPr>
                  <w:noProof/>
                </w:rPr>
                <w:t>24..31</w:t>
              </w:r>
            </w:ins>
          </w:p>
        </w:tc>
        <w:tc>
          <w:tcPr>
            <w:tcW w:w="2693" w:type="dxa"/>
            <w:tcBorders>
              <w:top w:val="single" w:sz="4" w:space="0" w:color="auto"/>
              <w:left w:val="single" w:sz="4" w:space="0" w:color="auto"/>
              <w:bottom w:val="single" w:sz="4" w:space="0" w:color="auto"/>
              <w:right w:val="single" w:sz="4" w:space="0" w:color="auto"/>
            </w:tcBorders>
            <w:hideMark/>
            <w:tcPrChange w:id="30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748237B4" w14:textId="77777777" w:rsidR="00176059" w:rsidRPr="003F3F11" w:rsidRDefault="00176059" w:rsidP="00A57314">
            <w:pPr>
              <w:keepLines/>
              <w:spacing w:beforeLines="25" w:before="60" w:afterLines="25" w:after="60"/>
              <w:rPr>
                <w:ins w:id="308" w:author="KDDI_r0" w:date="2022-04-18T13:58:00Z"/>
                <w:b/>
                <w:noProof/>
                <w:sz w:val="24"/>
              </w:rPr>
            </w:pPr>
            <w:ins w:id="309" w:author="KDDI_r0" w:date="2022-04-18T13:58:00Z">
              <w:r w:rsidRPr="003F3F11">
                <w:rPr>
                  <w:noProof/>
                </w:rPr>
                <w:t>RSV_VCL24..</w:t>
              </w:r>
              <w:r w:rsidRPr="003F3F11">
                <w:rPr>
                  <w:noProof/>
                </w:rPr>
                <w:br/>
                <w:t>RSV_VCL31</w:t>
              </w:r>
            </w:ins>
          </w:p>
        </w:tc>
        <w:tc>
          <w:tcPr>
            <w:tcW w:w="4111" w:type="dxa"/>
            <w:tcBorders>
              <w:top w:val="single" w:sz="4" w:space="0" w:color="auto"/>
              <w:left w:val="single" w:sz="4" w:space="0" w:color="auto"/>
              <w:bottom w:val="single" w:sz="4" w:space="0" w:color="auto"/>
              <w:right w:val="single" w:sz="4" w:space="0" w:color="auto"/>
            </w:tcBorders>
            <w:hideMark/>
            <w:tcPrChange w:id="31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429FD9C5" w14:textId="77777777" w:rsidR="00176059" w:rsidRPr="003F3F11" w:rsidRDefault="00176059" w:rsidP="00A57314">
            <w:pPr>
              <w:keepLines/>
              <w:spacing w:beforeLines="25" w:before="60" w:afterLines="25" w:after="60"/>
              <w:rPr>
                <w:ins w:id="311" w:author="KDDI_r0" w:date="2022-04-18T13:58:00Z"/>
                <w:b/>
                <w:noProof/>
                <w:sz w:val="24"/>
              </w:rPr>
            </w:pPr>
            <w:ins w:id="312" w:author="KDDI_r0" w:date="2022-04-18T13:58:00Z">
              <w:r w:rsidRPr="003F3F11">
                <w:rPr>
                  <w:noProof/>
                </w:rPr>
                <w:t>Reserved non-IRAP VCL NAL unit types</w:t>
              </w:r>
            </w:ins>
          </w:p>
        </w:tc>
      </w:tr>
    </w:tbl>
    <w:p w14:paraId="7BF29B3A" w14:textId="702BEDC6" w:rsidR="00176059" w:rsidRDefault="00176059" w:rsidP="00176059">
      <w:pPr>
        <w:jc w:val="both"/>
        <w:rPr>
          <w:ins w:id="313" w:author="KDDI_r0" w:date="2022-04-18T20:14:00Z"/>
          <w:rFonts w:eastAsiaTheme="minorEastAsia"/>
          <w:lang w:eastAsia="zh-CN"/>
        </w:rPr>
      </w:pPr>
    </w:p>
    <w:p w14:paraId="604DB22C" w14:textId="64985218" w:rsidR="00116BBF" w:rsidRDefault="00116BBF" w:rsidP="00881071">
      <w:pPr>
        <w:jc w:val="both"/>
        <w:rPr>
          <w:ins w:id="314" w:author="KDDI_r0" w:date="2022-04-18T20:31:00Z"/>
          <w:rFonts w:eastAsiaTheme="minorEastAsia"/>
          <w:lang w:val="en-US" w:eastAsia="zh-CN"/>
        </w:rPr>
      </w:pPr>
      <w:ins w:id="315" w:author="KDDI_r0" w:date="2022-04-18T20:14:00Z">
        <w:r w:rsidRPr="0030236D">
          <w:rPr>
            <w:rFonts w:eastAsiaTheme="minorEastAsia"/>
            <w:lang w:val="en-US" w:eastAsia="zh-CN"/>
          </w:rPr>
          <w:t>If</w:t>
        </w:r>
        <w:r w:rsidRPr="0030236D" w:rsidDel="0059173E">
          <w:rPr>
            <w:rFonts w:eastAsiaTheme="minorEastAsia"/>
            <w:lang w:val="en-US" w:eastAsia="zh-CN"/>
          </w:rPr>
          <w:t xml:space="preserve"> </w:t>
        </w:r>
      </w:ins>
      <w:ins w:id="316" w:author="KDDI_r0" w:date="2022-04-18T20:19:00Z">
        <w:r w:rsidR="00881071">
          <w:rPr>
            <w:rFonts w:eastAsiaTheme="minorEastAsia"/>
            <w:lang w:val="en-US" w:eastAsia="zh-CN"/>
          </w:rPr>
          <w:t>t</w:t>
        </w:r>
        <w:r w:rsidR="00881071" w:rsidRPr="00881071">
          <w:rPr>
            <w:rFonts w:eastAsiaTheme="minorEastAsia"/>
            <w:lang w:val="en-US" w:eastAsia="zh-CN"/>
          </w:rPr>
          <w:t>emporal scalability</w:t>
        </w:r>
        <w:r w:rsidR="00881071" w:rsidRPr="00881071" w:rsidDel="0059173E">
          <w:rPr>
            <w:rFonts w:eastAsiaTheme="minorEastAsia"/>
            <w:lang w:val="en-US" w:eastAsia="zh-CN"/>
          </w:rPr>
          <w:t xml:space="preserve"> </w:t>
        </w:r>
      </w:ins>
      <w:ins w:id="317" w:author="KDDI_r0" w:date="2022-04-18T20:14:00Z">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ins>
      <w:ins w:id="318" w:author="KDDI_r0" w:date="2022-04-18T20:21:00Z">
        <w:r w:rsidR="00881071">
          <w:rPr>
            <w:rFonts w:eastAsiaTheme="minorEastAsia"/>
            <w:lang w:val="en-US" w:eastAsia="zh-CN"/>
          </w:rPr>
          <w:t>TID (</w:t>
        </w:r>
        <w:proofErr w:type="spellStart"/>
        <w:r w:rsidR="00881071" w:rsidRPr="00881071">
          <w:rPr>
            <w:rFonts w:eastAsiaTheme="minorEastAsia"/>
            <w:lang w:val="en-US" w:eastAsia="zh-CN"/>
          </w:rPr>
          <w:t>TemporalId</w:t>
        </w:r>
        <w:proofErr w:type="spellEnd"/>
        <w:r w:rsidR="00881071">
          <w:rPr>
            <w:rFonts w:eastAsiaTheme="minorEastAsia"/>
            <w:lang w:val="en-US" w:eastAsia="zh-CN"/>
          </w:rPr>
          <w:t>)</w:t>
        </w:r>
        <w:r w:rsidR="00881071" w:rsidRPr="00881071">
          <w:rPr>
            <w:rFonts w:eastAsiaTheme="minorEastAsia"/>
            <w:lang w:val="en-US" w:eastAsia="zh-CN"/>
          </w:rPr>
          <w:t xml:space="preserve"> </w:t>
        </w:r>
      </w:ins>
      <w:ins w:id="319" w:author="KDDI_r0" w:date="2022-05-05T23:13:00Z">
        <w:r w:rsidR="00143418">
          <w:rPr>
            <w:rFonts w:eastAsia="ＭＳ 明朝" w:hint="eastAsia"/>
            <w:lang w:val="en-US"/>
          </w:rPr>
          <w:t>f</w:t>
        </w:r>
        <w:r w:rsidR="00143418">
          <w:rPr>
            <w:rFonts w:eastAsia="ＭＳ 明朝"/>
            <w:lang w:val="en-US"/>
          </w:rPr>
          <w:t>ield</w:t>
        </w:r>
        <w:r w:rsidR="00143418" w:rsidRPr="00881071">
          <w:rPr>
            <w:rFonts w:eastAsiaTheme="minorEastAsia"/>
            <w:lang w:val="en-US" w:eastAsia="zh-CN"/>
          </w:rPr>
          <w:t xml:space="preserve"> </w:t>
        </w:r>
      </w:ins>
      <w:ins w:id="320" w:author="KDDI_r0" w:date="2022-04-18T20:21:00Z">
        <w:r w:rsidR="00881071" w:rsidRPr="00881071">
          <w:rPr>
            <w:rFonts w:eastAsiaTheme="minorEastAsia"/>
            <w:lang w:val="en-US" w:eastAsia="zh-CN"/>
          </w:rPr>
          <w:t xml:space="preserve">in the NAL unit header </w:t>
        </w:r>
      </w:ins>
      <w:ins w:id="321" w:author="KDDI_r0" w:date="2022-04-18T20:22:00Z">
        <w:r w:rsidR="00881071">
          <w:rPr>
            <w:rFonts w:eastAsia="ＭＳ 明朝" w:hint="eastAsia"/>
            <w:lang w:val="en-US"/>
          </w:rPr>
          <w:t>i</w:t>
        </w:r>
        <w:r w:rsidR="00881071">
          <w:rPr>
            <w:rFonts w:eastAsia="ＭＳ 明朝"/>
            <w:lang w:val="en-US"/>
          </w:rPr>
          <w:t xml:space="preserve">ndicates </w:t>
        </w:r>
      </w:ins>
      <w:ins w:id="322" w:author="KDDI_r0" w:date="2022-04-18T20:26:00Z">
        <w:r w:rsidR="00186699" w:rsidRPr="00186699">
          <w:rPr>
            <w:rFonts w:eastAsia="ＭＳ 明朝"/>
            <w:lang w:val="en-US"/>
          </w:rPr>
          <w:t>the relative importance</w:t>
        </w:r>
        <w:r w:rsidR="00186699">
          <w:rPr>
            <w:rFonts w:eastAsia="ＭＳ 明朝"/>
            <w:lang w:val="en-US"/>
          </w:rPr>
          <w:t xml:space="preserve"> </w:t>
        </w:r>
        <w:r w:rsidR="00186699" w:rsidRPr="00186699">
          <w:rPr>
            <w:rFonts w:eastAsia="ＭＳ 明朝"/>
            <w:lang w:val="en-US"/>
          </w:rPr>
          <w:t>of an RTP packet</w:t>
        </w:r>
      </w:ins>
      <w:ins w:id="323" w:author="KDDI_r0" w:date="2022-04-18T20:28:00Z">
        <w:r w:rsidR="00186699">
          <w:rPr>
            <w:rFonts w:eastAsia="ＭＳ 明朝"/>
            <w:lang w:val="en-US"/>
          </w:rPr>
          <w:t>.</w:t>
        </w:r>
      </w:ins>
      <w:ins w:id="324" w:author="KDDI_r0" w:date="2022-04-18T20:26:00Z">
        <w:r w:rsidR="00186699" w:rsidRPr="00186699">
          <w:rPr>
            <w:rFonts w:eastAsia="ＭＳ 明朝"/>
            <w:lang w:val="en-US"/>
          </w:rPr>
          <w:t xml:space="preserve"> </w:t>
        </w:r>
      </w:ins>
      <w:ins w:id="325" w:author="KDDI_r0" w:date="2022-04-18T20:28:00Z">
        <w:r w:rsidR="00186699">
          <w:rPr>
            <w:rFonts w:eastAsia="ＭＳ 明朝"/>
            <w:lang w:val="en-US"/>
          </w:rPr>
          <w:t>F</w:t>
        </w:r>
      </w:ins>
      <w:ins w:id="326" w:author="KDDI_r0" w:date="2022-04-18T20:26:00Z">
        <w:r w:rsidR="00186699" w:rsidRPr="00186699">
          <w:rPr>
            <w:rFonts w:eastAsia="ＭＳ 明朝"/>
            <w:lang w:val="en-US"/>
          </w:rPr>
          <w:t>or example, NAL units belonging to higher</w:t>
        </w:r>
        <w:r w:rsidR="00186699">
          <w:rPr>
            <w:rFonts w:eastAsia="ＭＳ 明朝"/>
            <w:lang w:val="en-US"/>
          </w:rPr>
          <w:t xml:space="preserve"> </w:t>
        </w:r>
        <w:r w:rsidR="00186699" w:rsidRPr="00186699">
          <w:rPr>
            <w:rFonts w:eastAsia="ＭＳ 明朝"/>
            <w:lang w:val="en-US"/>
          </w:rPr>
          <w:t>temporal sub-layers are not used for the decoding of lower temporal</w:t>
        </w:r>
        <w:r w:rsidR="00186699">
          <w:rPr>
            <w:rFonts w:eastAsia="ＭＳ 明朝"/>
            <w:lang w:val="en-US"/>
          </w:rPr>
          <w:t xml:space="preserve"> </w:t>
        </w:r>
        <w:r w:rsidR="00186699" w:rsidRPr="00186699">
          <w:rPr>
            <w:rFonts w:eastAsia="ＭＳ 明朝"/>
            <w:lang w:val="en-US"/>
          </w:rPr>
          <w:t>sub-layers.</w:t>
        </w:r>
      </w:ins>
      <w:ins w:id="327" w:author="KDDI_r0" w:date="2022-04-18T20:28:00Z">
        <w:r w:rsidR="00557BBB">
          <w:rPr>
            <w:rFonts w:eastAsia="ＭＳ 明朝"/>
            <w:lang w:val="en-US"/>
          </w:rPr>
          <w:t xml:space="preserve"> </w:t>
        </w:r>
      </w:ins>
      <w:ins w:id="328" w:author="KDDI_r0" w:date="2022-04-18T20:26:00Z">
        <w:r w:rsidR="00186699" w:rsidRPr="00186699">
          <w:rPr>
            <w:rFonts w:eastAsia="ＭＳ 明朝"/>
            <w:lang w:val="en-US"/>
          </w:rPr>
          <w:t>A lower value of TID indicates a higher importance.</w:t>
        </w:r>
      </w:ins>
      <w:ins w:id="329" w:author="KDDI_r0" w:date="2022-04-18T20:27:00Z">
        <w:r w:rsidR="00186699">
          <w:rPr>
            <w:rFonts w:eastAsia="ＭＳ 明朝"/>
            <w:lang w:val="en-US"/>
          </w:rPr>
          <w:t xml:space="preserve"> </w:t>
        </w:r>
      </w:ins>
      <w:ins w:id="330" w:author="KDDI_r0" w:date="2022-04-18T20:26:00Z">
        <w:r w:rsidR="00186699" w:rsidRPr="00186699">
          <w:rPr>
            <w:rFonts w:eastAsia="ＭＳ 明朝"/>
            <w:lang w:val="en-US"/>
          </w:rPr>
          <w:t xml:space="preserve">More-important NAL units </w:t>
        </w:r>
      </w:ins>
      <w:ins w:id="331" w:author="KDDI_r0" w:date="2022-04-18T20:30:00Z">
        <w:r w:rsidR="00557BBB">
          <w:rPr>
            <w:rFonts w:eastAsia="ＭＳ 明朝"/>
            <w:lang w:val="en-US"/>
          </w:rPr>
          <w:t>may</w:t>
        </w:r>
      </w:ins>
      <w:ins w:id="332" w:author="KDDI_r0" w:date="2022-04-18T20:26:00Z">
        <w:r w:rsidR="00186699" w:rsidRPr="00186699">
          <w:rPr>
            <w:rFonts w:eastAsia="ＭＳ 明朝"/>
            <w:lang w:val="en-US"/>
          </w:rPr>
          <w:t xml:space="preserve"> be better protected against transmission</w:t>
        </w:r>
      </w:ins>
      <w:ins w:id="333" w:author="KDDI_r0" w:date="2022-04-18T20:27:00Z">
        <w:r w:rsidR="00186699">
          <w:rPr>
            <w:rFonts w:eastAsia="ＭＳ 明朝"/>
            <w:lang w:val="en-US"/>
          </w:rPr>
          <w:t xml:space="preserve"> </w:t>
        </w:r>
      </w:ins>
      <w:ins w:id="334" w:author="KDDI_r0" w:date="2022-04-18T20:26:00Z">
        <w:r w:rsidR="00186699" w:rsidRPr="00186699">
          <w:rPr>
            <w:rFonts w:eastAsia="ＭＳ 明朝"/>
            <w:lang w:val="en-US"/>
          </w:rPr>
          <w:t>losses than less-important NAL units</w:t>
        </w:r>
      </w:ins>
      <w:ins w:id="335" w:author="KDDI_r0" w:date="2022-04-18T20:21:00Z">
        <w:r w:rsidR="00881071" w:rsidRPr="00881071">
          <w:rPr>
            <w:rFonts w:eastAsiaTheme="minorEastAsia"/>
            <w:lang w:val="en-US" w:eastAsia="zh-CN"/>
          </w:rPr>
          <w:t xml:space="preserve"> based on temporal scalability.</w:t>
        </w:r>
      </w:ins>
    </w:p>
    <w:p w14:paraId="2E1E6BBB" w14:textId="36D21168" w:rsidR="00557BBB" w:rsidRPr="00E20ABE" w:rsidDel="0059173E" w:rsidRDefault="00557BBB" w:rsidP="00557BBB">
      <w:pPr>
        <w:jc w:val="both"/>
        <w:rPr>
          <w:ins w:id="336" w:author="KDDI_r0" w:date="2022-04-18T20:31:00Z"/>
          <w:rFonts w:eastAsiaTheme="minorEastAsia"/>
          <w:lang w:val="en-US" w:eastAsia="zh-CN"/>
        </w:rPr>
      </w:pPr>
      <w:ins w:id="337" w:author="KDDI_r0" w:date="2022-04-18T20:32:00Z">
        <w:r w:rsidRPr="00B551F5">
          <w:rPr>
            <w:rFonts w:eastAsiaTheme="minorEastAsia"/>
            <w:lang w:val="en-US" w:eastAsia="zh-CN"/>
          </w:rPr>
          <w:t xml:space="preserve">Therefore, </w:t>
        </w:r>
      </w:ins>
      <w:ins w:id="338" w:author="KDDI_r0" w:date="2022-04-18T20:31:00Z">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ins>
      <w:ins w:id="339" w:author="KDDI_r0" w:date="2022-04-18T20:34:00Z">
        <w:r w:rsidR="007F0AC3" w:rsidRPr="00B551F5">
          <w:rPr>
            <w:rFonts w:eastAsiaTheme="minorEastAsia"/>
            <w:lang w:val="en-US" w:eastAsia="zh-CN"/>
          </w:rPr>
          <w:t>of NAL unit carrying the PDU Set/slic</w:t>
        </w:r>
        <w:r w:rsidR="007F0AC3">
          <w:rPr>
            <w:rFonts w:eastAsiaTheme="minorEastAsia"/>
            <w:lang w:val="en-US" w:eastAsia="zh-CN"/>
          </w:rPr>
          <w:t xml:space="preserve">e </w:t>
        </w:r>
      </w:ins>
      <w:ins w:id="340" w:author="KDDI_r0" w:date="2022-04-18T20:31:00Z">
        <w:r w:rsidRPr="0030236D">
          <w:rPr>
            <w:rFonts w:eastAsiaTheme="minorEastAsia"/>
            <w:lang w:val="en-US" w:eastAsia="zh-CN"/>
          </w:rPr>
          <w:t xml:space="preserve">based on </w:t>
        </w:r>
      </w:ins>
      <w:ins w:id="341" w:author="KDDI_r0" w:date="2022-04-18T20:32:00Z">
        <w:r>
          <w:rPr>
            <w:rFonts w:eastAsiaTheme="minorEastAsia"/>
            <w:lang w:val="en-US" w:eastAsia="zh-CN"/>
          </w:rPr>
          <w:t>TID</w:t>
        </w:r>
      </w:ins>
      <w:ins w:id="342" w:author="KDDI_r0" w:date="2022-04-18T20:31:00Z">
        <w:r w:rsidRPr="0030236D">
          <w:rPr>
            <w:rFonts w:eastAsiaTheme="minorEastAsia"/>
            <w:lang w:val="en-US" w:eastAsia="zh-CN"/>
          </w:rPr>
          <w:t xml:space="preserve"> field</w:t>
        </w:r>
        <w:r w:rsidRPr="0030236D" w:rsidDel="0059173E">
          <w:rPr>
            <w:rFonts w:eastAsiaTheme="minorEastAsia"/>
            <w:lang w:val="en-US" w:eastAsia="zh-CN"/>
          </w:rPr>
          <w:t>.</w:t>
        </w:r>
      </w:ins>
    </w:p>
    <w:p w14:paraId="253A03DF" w14:textId="357DD6E2" w:rsidR="00176059" w:rsidRDefault="00176059" w:rsidP="00176059">
      <w:pPr>
        <w:pStyle w:val="NO"/>
        <w:rPr>
          <w:ins w:id="343" w:author="KDDI_r0" w:date="2022-04-18T13:58:00Z"/>
          <w:lang w:val="en-US"/>
        </w:rPr>
      </w:pPr>
      <w:ins w:id="344" w:author="KDDI_r0" w:date="2022-04-18T13:58:00Z">
        <w:r w:rsidRPr="0030236D">
          <w:rPr>
            <w:lang w:val="en-US"/>
          </w:rPr>
          <w:t>NOTE </w:t>
        </w:r>
        <w:r>
          <w:rPr>
            <w:lang w:val="en-US"/>
          </w:rPr>
          <w:t>y</w:t>
        </w:r>
        <w:r w:rsidRPr="0030236D">
          <w:rPr>
            <w:lang w:val="en-US"/>
          </w:rPr>
          <w:t>:</w:t>
        </w:r>
        <w:r w:rsidRPr="0030236D">
          <w:rPr>
            <w:lang w:val="en-US"/>
          </w:rPr>
          <w:tab/>
        </w:r>
        <w:proofErr w:type="spellStart"/>
        <w:r w:rsidRPr="0030236D">
          <w:rPr>
            <w:lang w:val="en-US"/>
          </w:rPr>
          <w:t>Option</w:t>
        </w:r>
      </w:ins>
      <w:ins w:id="345" w:author="KDDI_r0" w:date="2022-05-05T20:15:00Z">
        <w:r w:rsidR="00936236">
          <w:rPr>
            <w:lang w:val="en-US"/>
          </w:rPr>
          <w:t>#X</w:t>
        </w:r>
      </w:ins>
      <w:proofErr w:type="spellEnd"/>
      <w:ins w:id="346"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347" w:author="KDDI_r0" w:date="2022-05-05T20:30:00Z">
        <w:r w:rsidR="00F92DBE">
          <w:rPr>
            <w:lang w:val="en-US"/>
          </w:rPr>
          <w:t>#X</w:t>
        </w:r>
      </w:ins>
      <w:proofErr w:type="spellEnd"/>
      <w:ins w:id="348" w:author="KDDI_r0" w:date="2022-04-18T13:58:00Z">
        <w:r w:rsidRPr="0030236D">
          <w:rPr>
            <w:lang w:val="en-US"/>
          </w:rPr>
          <w:t xml:space="preserve"> will not </w:t>
        </w:r>
      </w:ins>
      <w:ins w:id="349" w:author="KDDI_r0" w:date="2022-05-05T20:35:00Z">
        <w:r w:rsidR="00725D73">
          <w:rPr>
            <w:lang w:val="en-US"/>
          </w:rPr>
          <w:t xml:space="preserve">be </w:t>
        </w:r>
      </w:ins>
      <w:ins w:id="350" w:author="KDDI_r0" w:date="2022-04-18T13:58:00Z">
        <w:r w:rsidRPr="0030236D">
          <w:rPr>
            <w:lang w:val="en-US"/>
          </w:rPr>
          <w:t>applicable.</w:t>
        </w:r>
      </w:ins>
    </w:p>
    <w:p w14:paraId="3DB348F8" w14:textId="4A6E0116" w:rsidR="00176059" w:rsidRPr="00896DAA" w:rsidRDefault="00176059" w:rsidP="00176059">
      <w:pPr>
        <w:rPr>
          <w:ins w:id="351" w:author="KDDI_r0" w:date="2022-04-18T13:58:00Z"/>
          <w:rFonts w:eastAsiaTheme="minorEastAsia"/>
          <w:b/>
          <w:lang w:val="en-US" w:eastAsia="zh-CN"/>
        </w:rPr>
      </w:pPr>
      <w:proofErr w:type="spellStart"/>
      <w:ins w:id="352" w:author="KDDI_r0" w:date="2022-04-18T13:58:00Z">
        <w:r w:rsidRPr="00176059">
          <w:rPr>
            <w:rFonts w:eastAsiaTheme="minorEastAsia"/>
            <w:b/>
            <w:lang w:val="en-US" w:eastAsia="zh-CN"/>
          </w:rPr>
          <w:t>Option#</w:t>
        </w:r>
      </w:ins>
      <w:ins w:id="353" w:author="KDDI_r0" w:date="2022-05-05T20:14:00Z">
        <w:r w:rsidR="00936236">
          <w:rPr>
            <w:rFonts w:eastAsiaTheme="minorEastAsia"/>
            <w:b/>
            <w:lang w:val="en-US" w:eastAsia="zh-CN"/>
          </w:rPr>
          <w:t>Y</w:t>
        </w:r>
      </w:ins>
      <w:proofErr w:type="spellEnd"/>
      <w:ins w:id="354" w:author="KDDI_r0" w:date="2022-04-18T13:58:00Z">
        <w:r w:rsidRPr="00176059">
          <w:rPr>
            <w:rFonts w:eastAsiaTheme="minorEastAsia"/>
            <w:b/>
            <w:lang w:val="en-US" w:eastAsia="zh-CN"/>
          </w:rPr>
          <w:t>. Identification based on H.266 NALU header</w:t>
        </w:r>
      </w:ins>
    </w:p>
    <w:p w14:paraId="22032C76" w14:textId="6EE76FB2" w:rsidR="00176059" w:rsidRPr="0030236D" w:rsidRDefault="00176059" w:rsidP="00176059">
      <w:pPr>
        <w:jc w:val="both"/>
        <w:rPr>
          <w:ins w:id="355" w:author="KDDI_r0" w:date="2022-04-18T13:58:00Z"/>
          <w:rFonts w:eastAsiaTheme="minorEastAsia"/>
          <w:lang w:eastAsia="zh-CN"/>
        </w:rPr>
      </w:pPr>
      <w:ins w:id="356"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ins>
      <w:ins w:id="357" w:author="KDDI_r0" w:date="2022-04-18T15:30:00Z">
        <w:r w:rsidR="0054767A">
          <w:rPr>
            <w:rFonts w:eastAsiaTheme="minorEastAsia"/>
            <w:lang w:val="en-US" w:eastAsia="zh-CN"/>
          </w:rPr>
          <w:t xml:space="preserve">H.266 </w:t>
        </w:r>
      </w:ins>
      <w:ins w:id="358" w:author="KDDI_r0" w:date="2022-04-18T13:58:00Z">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6</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2A7507">
          <w:t>draft-ietf-avtcore-rtp-vvc</w:t>
        </w:r>
        <w:r>
          <w:t>-</w:t>
        </w:r>
        <w:r w:rsidRPr="00F92DBE">
          <w:t>14</w:t>
        </w:r>
      </w:ins>
      <w:ins w:id="359" w:author="KDDI_r0" w:date="2022-05-05T20:31:00Z">
        <w:r w:rsidR="00F92DBE">
          <w:t> </w:t>
        </w:r>
      </w:ins>
      <w:ins w:id="360" w:author="KDDI_r0" w:date="2022-04-18T13:58:00Z">
        <w:r w:rsidRPr="00F92DBE">
          <w:t>[</w:t>
        </w:r>
      </w:ins>
      <w:ins w:id="361" w:author="KDDI_r0" w:date="2022-05-05T20:31:00Z">
        <w:r w:rsidR="00F92DBE">
          <w:t>y</w:t>
        </w:r>
      </w:ins>
      <w:ins w:id="362" w:author="KDDI_r0" w:date="2022-04-18T13:58:00Z">
        <w:r w:rsidRPr="00F92DBE">
          <w:t>]</w:t>
        </w:r>
        <w:r w:rsidRPr="00F92DBE">
          <w:rPr>
            <w:rFonts w:eastAsiaTheme="minorEastAsia"/>
            <w:lang w:eastAsia="zh-CN"/>
          </w:rPr>
          <w:t>,</w:t>
        </w:r>
        <w:r w:rsidRPr="0030236D">
          <w:rPr>
            <w:rFonts w:eastAsiaTheme="minorEastAsia"/>
            <w:lang w:eastAsia="zh-CN"/>
          </w:rPr>
          <w:t xml:space="preserve"> the 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6ECD6097" w14:textId="77777777" w:rsidR="00176059" w:rsidRPr="00781527" w:rsidRDefault="00176059" w:rsidP="00176059">
      <w:pPr>
        <w:rPr>
          <w:ins w:id="363" w:author="KDDI_r0" w:date="2022-04-18T13:58:00Z"/>
          <w:lang w:val="en-US" w:eastAsia="zh-CN"/>
        </w:rPr>
      </w:pPr>
      <w:ins w:id="364" w:author="KDDI_r0" w:date="2022-04-18T13:58:00Z">
        <w:r>
          <w:object w:dxaOrig="10681" w:dyaOrig="2557" w14:anchorId="37F0B915">
            <v:shape id="_x0000_i1031" type="#_x0000_t75" style="width:481.5pt;height:115pt" o:ole="">
              <v:imagedata r:id="rId24" o:title=""/>
            </v:shape>
            <o:OLEObject Type="Embed" ProgID="Visio.Drawing.15" ShapeID="_x0000_i1031" DrawAspect="Content" ObjectID="_1713358764" r:id="rId25"/>
          </w:object>
        </w:r>
      </w:ins>
    </w:p>
    <w:p w14:paraId="57FF63C2" w14:textId="3ADB11CE" w:rsidR="00176059" w:rsidRPr="0030236D" w:rsidRDefault="00176059" w:rsidP="00176059">
      <w:pPr>
        <w:pStyle w:val="TF"/>
        <w:rPr>
          <w:ins w:id="365" w:author="KDDI_r0" w:date="2022-04-18T13:58:00Z"/>
        </w:rPr>
      </w:pPr>
      <w:ins w:id="366" w:author="KDDI_r0" w:date="2022-04-18T13:58:00Z">
        <w:r w:rsidRPr="0030236D">
          <w:t>Figure 6.</w:t>
        </w:r>
      </w:ins>
      <w:ins w:id="367" w:author="KDDI_r0" w:date="2022-05-05T20:13:00Z">
        <w:r w:rsidR="00936236">
          <w:t>24</w:t>
        </w:r>
      </w:ins>
      <w:ins w:id="368" w:author="KDDI_r0" w:date="2022-04-18T13:58:00Z">
        <w:r w:rsidRPr="0030236D">
          <w:t>.3.2.1-</w:t>
        </w:r>
      </w:ins>
      <w:ins w:id="369" w:author="KDDI_r0" w:date="2022-05-05T20:31:00Z">
        <w:r w:rsidR="00F92DBE">
          <w:t>y</w:t>
        </w:r>
      </w:ins>
      <w:ins w:id="370" w:author="KDDI_r0" w:date="2022-04-18T13:58:00Z">
        <w:r w:rsidRPr="0030236D">
          <w:t xml:space="preserve">: </w:t>
        </w:r>
        <w:r>
          <w:t xml:space="preserve">H.266 </w:t>
        </w:r>
        <w:r w:rsidRPr="0030236D">
          <w:t>NAL unit header format</w:t>
        </w:r>
      </w:ins>
    </w:p>
    <w:p w14:paraId="41081828" w14:textId="70C264EA" w:rsidR="0000445A" w:rsidRDefault="00176059" w:rsidP="0000445A">
      <w:pPr>
        <w:jc w:val="both"/>
        <w:rPr>
          <w:ins w:id="371" w:author="KDDI_r0" w:date="2022-04-18T14:51:00Z"/>
          <w:rFonts w:eastAsiaTheme="minorEastAsia"/>
          <w:lang w:val="en-US" w:eastAsia="zh-CN"/>
        </w:rPr>
      </w:pPr>
      <w:ins w:id="372" w:author="KDDI_r0" w:date="2022-04-18T13:58:00Z">
        <w:r>
          <w:rPr>
            <w:rFonts w:eastAsiaTheme="minorEastAsia"/>
            <w:lang w:eastAsia="zh-CN"/>
          </w:rPr>
          <w:t xml:space="preserve">The 5-bit Type </w:t>
        </w:r>
      </w:ins>
      <w:ins w:id="373" w:author="KDDI_r0" w:date="2022-05-05T22:51:00Z">
        <w:r w:rsidR="004D55CC">
          <w:t>field</w:t>
        </w:r>
        <w:r w:rsidR="004D55CC">
          <w:rPr>
            <w:rFonts w:eastAsiaTheme="minorEastAsia"/>
            <w:lang w:eastAsia="zh-CN"/>
          </w:rPr>
          <w:t xml:space="preserve"> </w:t>
        </w:r>
      </w:ins>
      <w:ins w:id="374" w:author="KDDI_r0" w:date="2022-04-18T13:58:00Z">
        <w:r>
          <w:rPr>
            <w:rFonts w:eastAsiaTheme="minorEastAsia"/>
            <w:lang w:eastAsia="zh-CN"/>
          </w:rPr>
          <w:t>in the</w:t>
        </w:r>
      </w:ins>
      <w:ins w:id="375" w:author="KDDI_r0" w:date="2022-04-18T14:48:00Z">
        <w:r w:rsidR="0000445A">
          <w:rPr>
            <w:rFonts w:eastAsiaTheme="minorEastAsia"/>
            <w:lang w:eastAsia="zh-CN"/>
          </w:rPr>
          <w:t xml:space="preserve"> </w:t>
        </w:r>
      </w:ins>
      <w:ins w:id="376" w:author="KDDI_r0" w:date="2022-04-18T14:49:00Z">
        <w:r w:rsidR="0000445A">
          <w:rPr>
            <w:rFonts w:eastAsiaTheme="minorEastAsia"/>
            <w:lang w:eastAsia="zh-CN"/>
          </w:rPr>
          <w:t xml:space="preserve">H.266 </w:t>
        </w:r>
      </w:ins>
      <w:ins w:id="377" w:author="KDDI_r0" w:date="2022-04-18T13:58:00Z">
        <w:r>
          <w:rPr>
            <w:rFonts w:eastAsiaTheme="minorEastAsia"/>
            <w:lang w:eastAsia="zh-CN"/>
          </w:rPr>
          <w:t xml:space="preserve">NAL unit header can indicate the content of </w:t>
        </w:r>
      </w:ins>
      <w:ins w:id="378" w:author="KDDI_r0" w:date="2022-04-18T20:01:00Z">
        <w:r w:rsidR="00857F56">
          <w:rPr>
            <w:rFonts w:eastAsiaTheme="minorEastAsia"/>
            <w:lang w:eastAsia="zh-CN"/>
          </w:rPr>
          <w:t>VCL</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eastAsia="zh-CN"/>
          </w:rPr>
          <w:t xml:space="preserve"> </w:t>
        </w:r>
      </w:ins>
      <w:ins w:id="379" w:author="KDDI_r0" w:date="2022-04-18T13:58:00Z">
        <w:r>
          <w:rPr>
            <w:rFonts w:eastAsiaTheme="minorEastAsia"/>
            <w:lang w:eastAsia="zh-CN"/>
          </w:rPr>
          <w:t>NAL unit</w:t>
        </w:r>
        <w:r>
          <w:t xml:space="preserve">. </w:t>
        </w:r>
        <w:r w:rsidRPr="00627A78">
          <w:t>Table 6.</w:t>
        </w:r>
      </w:ins>
      <w:ins w:id="380" w:author="KDDI_r0" w:date="2022-05-05T20:32:00Z">
        <w:r w:rsidR="00725D73">
          <w:t>24</w:t>
        </w:r>
      </w:ins>
      <w:ins w:id="381" w:author="KDDI_r0" w:date="2022-04-18T13:58:00Z">
        <w:r w:rsidRPr="00627A78">
          <w:t>.3.</w:t>
        </w:r>
        <w:r>
          <w:t>2</w:t>
        </w:r>
      </w:ins>
      <w:ins w:id="382" w:author="KDDI_r0" w:date="2022-05-05T20:33:00Z">
        <w:r w:rsidR="00725D73">
          <w:t>.1</w:t>
        </w:r>
      </w:ins>
      <w:ins w:id="383" w:author="KDDI_r0" w:date="2022-04-18T13:58:00Z">
        <w:r>
          <w:t>-</w:t>
        </w:r>
      </w:ins>
      <w:ins w:id="384" w:author="KDDI_r0" w:date="2022-05-05T20:32:00Z">
        <w:r w:rsidR="00725D73">
          <w:t>y</w:t>
        </w:r>
      </w:ins>
      <w:ins w:id="385" w:author="KDDI_r0" w:date="2022-04-18T13:58:00Z">
        <w:r>
          <w:t xml:space="preserve"> shows </w:t>
        </w:r>
      </w:ins>
      <w:ins w:id="386" w:author="KDDI_r0" w:date="2022-04-18T14:50:00Z">
        <w:r w:rsidR="0000445A">
          <w:t xml:space="preserve">the </w:t>
        </w:r>
      </w:ins>
      <w:ins w:id="387" w:author="KDDI_r0" w:date="2022-04-18T20:01:00Z">
        <w:r w:rsidR="00857F56">
          <w:t xml:space="preserve">VCL </w:t>
        </w:r>
      </w:ins>
      <w:ins w:id="388" w:author="KDDI_r0" w:date="2022-04-18T13:58:00Z">
        <w:r>
          <w:rPr>
            <w:rFonts w:eastAsiaTheme="minorEastAsia"/>
            <w:lang w:eastAsia="zh-CN"/>
          </w:rPr>
          <w:t>NAL unit</w:t>
        </w:r>
      </w:ins>
      <w:ins w:id="389" w:author="KDDI_r0" w:date="2022-04-18T20:06:00Z">
        <w:r w:rsidR="00F333E8">
          <w:rPr>
            <w:rFonts w:eastAsiaTheme="minorEastAsia"/>
            <w:lang w:eastAsia="zh-CN"/>
          </w:rPr>
          <w:t>s</w:t>
        </w:r>
      </w:ins>
      <w:ins w:id="390" w:author="KDDI_r0" w:date="2022-04-18T20:01:00Z">
        <w:r w:rsidR="00857F56">
          <w:rPr>
            <w:rFonts w:eastAsiaTheme="minorEastAsia"/>
            <w:lang w:eastAsia="zh-CN"/>
          </w:rPr>
          <w:t xml:space="preserve"> </w:t>
        </w:r>
      </w:ins>
      <w:ins w:id="391" w:author="KDDI_r0" w:date="2022-04-18T13:58:00Z">
        <w:r>
          <w:rPr>
            <w:rFonts w:eastAsiaTheme="minorEastAsia"/>
            <w:lang w:eastAsia="zh-CN"/>
          </w:rPr>
          <w:t>as defined in H.266</w:t>
        </w:r>
      </w:ins>
      <w:ins w:id="392" w:author="KDDI_r0" w:date="2022-05-05T20:32:00Z">
        <w:r w:rsidR="00F92DBE">
          <w:t> </w:t>
        </w:r>
      </w:ins>
      <w:ins w:id="393" w:author="KDDI_r0" w:date="2022-04-18T13:58:00Z">
        <w:r>
          <w:rPr>
            <w:rFonts w:eastAsiaTheme="minorEastAsia"/>
            <w:lang w:eastAsia="zh-CN"/>
          </w:rPr>
          <w:t>[</w:t>
        </w:r>
      </w:ins>
      <w:ins w:id="394" w:author="KDDI_r0" w:date="2022-05-05T20:32:00Z">
        <w:r w:rsidR="00725D73">
          <w:rPr>
            <w:rFonts w:eastAsiaTheme="minorEastAsia"/>
            <w:lang w:eastAsia="zh-CN"/>
          </w:rPr>
          <w:t>x</w:t>
        </w:r>
      </w:ins>
      <w:ins w:id="395" w:author="KDDI_r0" w:date="2022-04-18T13:58:00Z">
        <w:r>
          <w:rPr>
            <w:rFonts w:eastAsiaTheme="minorEastAsia"/>
            <w:lang w:eastAsia="zh-CN"/>
          </w:rPr>
          <w:t xml:space="preserve">]. The IDR and CRA pictures </w:t>
        </w:r>
        <w:r w:rsidRPr="003F3F11">
          <w:rPr>
            <w:noProof/>
          </w:rPr>
          <w:t xml:space="preserve">do </w:t>
        </w:r>
        <w:r w:rsidRPr="003F3F11">
          <w:t xml:space="preserve">not refer to any </w:t>
        </w:r>
        <w:r>
          <w:t>picture</w:t>
        </w:r>
        <w:r w:rsidRPr="003F3F11">
          <w:t xml:space="preserve">s other than </w:t>
        </w:r>
        <w:r>
          <w:t>them</w:t>
        </w:r>
        <w:r w:rsidRPr="003F3F11">
          <w:t>sel</w:t>
        </w:r>
        <w:r>
          <w:t>ves</w:t>
        </w:r>
        <w:r w:rsidRPr="003F3F11">
          <w:t xml:space="preserve"> for inter prediction</w:t>
        </w:r>
        <w:r>
          <w:t xml:space="preserve"> in</w:t>
        </w:r>
        <w:r w:rsidRPr="003F3F11">
          <w:t xml:space="preserve"> its decoding process</w:t>
        </w:r>
        <w:r>
          <w:rPr>
            <w:noProof/>
          </w:rPr>
          <w:t>.</w:t>
        </w:r>
        <w:r>
          <w:rPr>
            <w:rFonts w:eastAsia="ＭＳ 明朝"/>
            <w:noProof/>
          </w:rPr>
          <w:t xml:space="preserve"> One of the</w:t>
        </w:r>
        <w:r w:rsidRPr="009C43E4">
          <w:rPr>
            <w:rFonts w:eastAsia="ＭＳ 明朝"/>
            <w:noProof/>
          </w:rPr>
          <w:t xml:space="preserve"> </w:t>
        </w:r>
        <w:r>
          <w:rPr>
            <w:rFonts w:eastAsia="ＭＳ 明朝"/>
            <w:noProof/>
          </w:rPr>
          <w:t>H.266</w:t>
        </w:r>
        <w:r w:rsidRPr="009C43E4">
          <w:rPr>
            <w:rFonts w:eastAsia="ＭＳ 明朝"/>
            <w:noProof/>
          </w:rPr>
          <w:t xml:space="preserve"> </w:t>
        </w:r>
        <w:r>
          <w:rPr>
            <w:rFonts w:eastAsia="ＭＳ 明朝"/>
            <w:noProof/>
          </w:rPr>
          <w:t>fea</w:t>
        </w:r>
      </w:ins>
      <w:ins w:id="396" w:author="KDDI_r0" w:date="2022-05-05T22:58:00Z">
        <w:r w:rsidR="00F1177D">
          <w:rPr>
            <w:rFonts w:eastAsia="ＭＳ 明朝"/>
            <w:noProof/>
          </w:rPr>
          <w:t>t</w:t>
        </w:r>
      </w:ins>
      <w:ins w:id="397" w:author="KDDI_r0" w:date="2022-04-18T13:58:00Z">
        <w:r>
          <w:rPr>
            <w:rFonts w:eastAsia="ＭＳ 明朝"/>
            <w:noProof/>
          </w:rPr>
          <w:t>ure</w:t>
        </w:r>
      </w:ins>
      <w:ins w:id="398" w:author="KDDI_r0" w:date="2022-05-05T23:09:00Z">
        <w:r w:rsidR="009C2171">
          <w:rPr>
            <w:rFonts w:eastAsia="ＭＳ 明朝"/>
            <w:noProof/>
          </w:rPr>
          <w:t>s</w:t>
        </w:r>
      </w:ins>
      <w:ins w:id="399" w:author="KDDI_r0" w:date="2022-04-18T13:58:00Z">
        <w:r>
          <w:rPr>
            <w:rFonts w:eastAsia="ＭＳ 明朝"/>
            <w:noProof/>
          </w:rPr>
          <w:t xml:space="preserve"> </w:t>
        </w:r>
        <w:r w:rsidRPr="009C43E4">
          <w:rPr>
            <w:rFonts w:eastAsia="ＭＳ 明朝"/>
            <w:noProof/>
          </w:rPr>
          <w:t xml:space="preserve">is that a </w:t>
        </w:r>
        <w:r>
          <w:rPr>
            <w:noProof/>
          </w:rPr>
          <w:t>t</w:t>
        </w:r>
        <w:r w:rsidRPr="00F10F23">
          <w:rPr>
            <w:noProof/>
          </w:rPr>
          <w:t>he first coded picture in a bitstream</w:t>
        </w:r>
        <w:r w:rsidRPr="009C43E4">
          <w:rPr>
            <w:rFonts w:eastAsia="ＭＳ 明朝"/>
            <w:noProof/>
          </w:rPr>
          <w:t xml:space="preserve"> </w:t>
        </w:r>
        <w:r>
          <w:rPr>
            <w:rFonts w:eastAsia="ＭＳ 明朝"/>
            <w:noProof/>
          </w:rPr>
          <w:t>can</w:t>
        </w:r>
        <w:r w:rsidRPr="009C43E4">
          <w:rPr>
            <w:rFonts w:eastAsia="ＭＳ 明朝"/>
            <w:noProof/>
          </w:rPr>
          <w:t xml:space="preserve"> start with a </w:t>
        </w:r>
        <w:r>
          <w:rPr>
            <w:rFonts w:eastAsia="ＭＳ 明朝"/>
            <w:noProof/>
          </w:rPr>
          <w:t>GDR(</w:t>
        </w:r>
        <w:r w:rsidRPr="009C43E4">
          <w:rPr>
            <w:rFonts w:eastAsia="ＭＳ 明朝"/>
            <w:noProof/>
          </w:rPr>
          <w:t>Gradual Decoding</w:t>
        </w:r>
        <w:r>
          <w:rPr>
            <w:rFonts w:eastAsia="ＭＳ 明朝" w:hint="eastAsia"/>
            <w:noProof/>
          </w:rPr>
          <w:t xml:space="preserve"> </w:t>
        </w:r>
        <w:r w:rsidRPr="009C43E4">
          <w:rPr>
            <w:rFonts w:eastAsia="ＭＳ 明朝"/>
            <w:noProof/>
          </w:rPr>
          <w:t>Refresh</w:t>
        </w:r>
        <w:r>
          <w:rPr>
            <w:rFonts w:eastAsia="ＭＳ 明朝"/>
            <w:noProof/>
          </w:rPr>
          <w:t>)</w:t>
        </w:r>
        <w:r w:rsidRPr="009C43E4">
          <w:rPr>
            <w:rFonts w:eastAsia="ＭＳ 明朝"/>
            <w:noProof/>
          </w:rPr>
          <w:t xml:space="preserve"> picture, without requiring presence of traditional</w:t>
        </w:r>
        <w:r>
          <w:rPr>
            <w:rFonts w:eastAsia="ＭＳ 明朝"/>
            <w:noProof/>
          </w:rPr>
          <w:t xml:space="preserve"> </w:t>
        </w:r>
        <w:r w:rsidRPr="009C43E4">
          <w:rPr>
            <w:rFonts w:eastAsia="ＭＳ 明朝"/>
            <w:noProof/>
          </w:rPr>
          <w:t xml:space="preserve">random access points in the bitstream, such as </w:t>
        </w:r>
        <w:r>
          <w:rPr>
            <w:rFonts w:eastAsia="ＭＳ 明朝"/>
            <w:noProof/>
          </w:rPr>
          <w:t xml:space="preserve">IDR and CRA. </w:t>
        </w:r>
      </w:ins>
      <w:ins w:id="400" w:author="KDDI_r0" w:date="2022-04-18T15:39:00Z">
        <w:r w:rsidR="00A50301">
          <w:rPr>
            <w:rFonts w:eastAsia="ＭＳ 明朝"/>
            <w:noProof/>
          </w:rPr>
          <w:t>In GOP, t</w:t>
        </w:r>
      </w:ins>
      <w:ins w:id="401" w:author="KDDI_r0" w:date="2022-04-18T14:56:00Z">
        <w:r w:rsidR="00F65DAD">
          <w:rPr>
            <w:rFonts w:eastAsia="ＭＳ 明朝"/>
            <w:noProof/>
          </w:rPr>
          <w:t xml:space="preserve">he </w:t>
        </w:r>
        <w:r w:rsidR="00F65DAD" w:rsidRPr="00B551F5">
          <w:rPr>
            <w:rFonts w:eastAsiaTheme="minorEastAsia"/>
            <w:lang w:val="en-US" w:eastAsia="zh-CN"/>
          </w:rPr>
          <w:t>IDR</w:t>
        </w:r>
      </w:ins>
      <w:ins w:id="402" w:author="KDDI_r0" w:date="2022-04-18T15:36:00Z">
        <w:r w:rsidR="00A50301">
          <w:rPr>
            <w:rFonts w:eastAsiaTheme="minorEastAsia"/>
            <w:lang w:val="en-US" w:eastAsia="zh-CN"/>
          </w:rPr>
          <w:t xml:space="preserve">, </w:t>
        </w:r>
      </w:ins>
      <w:ins w:id="403" w:author="KDDI_r0" w:date="2022-04-18T14:56:00Z">
        <w:r w:rsidR="00F65DAD" w:rsidRPr="00B551F5">
          <w:rPr>
            <w:rFonts w:eastAsiaTheme="minorEastAsia"/>
            <w:lang w:val="en-US" w:eastAsia="zh-CN"/>
          </w:rPr>
          <w:t>CRA</w:t>
        </w:r>
      </w:ins>
      <w:ins w:id="404" w:author="KDDI_r0" w:date="2022-04-18T15:36:00Z">
        <w:r w:rsidR="00A50301">
          <w:rPr>
            <w:rFonts w:eastAsiaTheme="minorEastAsia"/>
            <w:lang w:val="en-US" w:eastAsia="zh-CN"/>
          </w:rPr>
          <w:t xml:space="preserve"> and GDR</w:t>
        </w:r>
      </w:ins>
      <w:ins w:id="405" w:author="KDDI_r0" w:date="2022-04-18T14:57:00Z">
        <w:r w:rsidR="00F65DAD">
          <w:rPr>
            <w:rFonts w:eastAsiaTheme="minorEastAsia"/>
            <w:lang w:val="en-US" w:eastAsia="zh-CN"/>
          </w:rPr>
          <w:t xml:space="preserve"> pictures</w:t>
        </w:r>
      </w:ins>
      <w:ins w:id="406" w:author="KDDI_r0" w:date="2022-04-18T14:56:00Z">
        <w:r w:rsidR="00F65DAD">
          <w:rPr>
            <w:rFonts w:eastAsiaTheme="minorEastAsia"/>
            <w:lang w:val="en-US" w:eastAsia="zh-CN"/>
          </w:rPr>
          <w:t xml:space="preserve"> </w:t>
        </w:r>
      </w:ins>
      <w:ins w:id="407" w:author="KDDI_r0" w:date="2022-04-18T14:51:00Z">
        <w:r w:rsidR="0000445A" w:rsidRPr="00B551F5">
          <w:rPr>
            <w:rFonts w:eastAsiaTheme="minorEastAsia"/>
            <w:lang w:val="en-US" w:eastAsia="zh-CN"/>
          </w:rPr>
          <w:t>are</w:t>
        </w:r>
        <w:r w:rsidR="0000445A" w:rsidRPr="00E20E8D">
          <w:t xml:space="preserve"> considered as the most important </w:t>
        </w:r>
        <w:r w:rsidR="0000445A">
          <w:t>pictures</w:t>
        </w:r>
        <w:r w:rsidR="0000445A" w:rsidRPr="00E20E8D">
          <w:t xml:space="preserve">, other </w:t>
        </w:r>
        <w:r w:rsidR="0000445A" w:rsidRPr="00B551F5">
          <w:rPr>
            <w:rFonts w:eastAsiaTheme="minorEastAsia"/>
            <w:lang w:val="en-US" w:eastAsia="zh-CN"/>
          </w:rPr>
          <w:t>NAL units</w:t>
        </w:r>
        <w:r w:rsidR="0000445A" w:rsidRPr="00E20E8D">
          <w:t xml:space="preserve"> are encoded based on the</w:t>
        </w:r>
      </w:ins>
      <w:ins w:id="408" w:author="KDDI_r0" w:date="2022-04-18T14:59:00Z">
        <w:r w:rsidR="000F772C">
          <w:t>se</w:t>
        </w:r>
      </w:ins>
      <w:ins w:id="409" w:author="KDDI_r0" w:date="2022-04-18T14:51:00Z">
        <w:r w:rsidR="0000445A" w:rsidRPr="00B551F5">
          <w:rPr>
            <w:rFonts w:eastAsiaTheme="minorEastAsia"/>
            <w:lang w:val="en-US" w:eastAsia="zh-CN"/>
          </w:rPr>
          <w:t xml:space="preserve"> pictures</w:t>
        </w:r>
        <w:r w:rsidR="0000445A">
          <w:rPr>
            <w:rFonts w:eastAsiaTheme="minorEastAsia"/>
            <w:lang w:val="en-US" w:eastAsia="zh-CN"/>
          </w:rPr>
          <w:t>.</w:t>
        </w:r>
      </w:ins>
    </w:p>
    <w:p w14:paraId="375E3967" w14:textId="0249792B" w:rsidR="00176059" w:rsidRPr="008B56E6" w:rsidRDefault="00176059" w:rsidP="00176059">
      <w:pPr>
        <w:jc w:val="both"/>
        <w:rPr>
          <w:ins w:id="410" w:author="KDDI_r0" w:date="2022-04-18T13:58:00Z"/>
          <w:rFonts w:eastAsiaTheme="minorEastAsia"/>
          <w:lang w:val="en-US" w:eastAsia="zh-CN"/>
        </w:rPr>
      </w:pPr>
      <w:ins w:id="411" w:author="KDDI_r0" w:date="2022-04-18T13:58:00Z">
        <w:r w:rsidRPr="0030236D">
          <w:rPr>
            <w:rFonts w:eastAsiaTheme="minorEastAsia"/>
            <w:lang w:val="en-US" w:eastAsia="zh-CN"/>
          </w:rPr>
          <w:t xml:space="preserve">Therefore, UPF can use </w:t>
        </w:r>
        <w:r>
          <w:rPr>
            <w:rFonts w:eastAsiaTheme="minorEastAsia"/>
            <w:lang w:val="en-US" w:eastAsia="zh-CN"/>
          </w:rPr>
          <w:t>the NAL unit values of IDR, CRA or GDR</w:t>
        </w:r>
        <w:r w:rsidRPr="0030236D">
          <w:rPr>
            <w:rFonts w:eastAsiaTheme="minorEastAsia"/>
            <w:lang w:val="en-US" w:eastAsia="zh-CN"/>
          </w:rPr>
          <w:t xml:space="preserve"> to identify the importance information of </w:t>
        </w:r>
        <w:r>
          <w:rPr>
            <w:rFonts w:eastAsiaTheme="minorEastAsia"/>
            <w:lang w:val="en-US" w:eastAsia="zh-CN"/>
          </w:rPr>
          <w:t xml:space="preserve">NAL unit carrying the </w:t>
        </w:r>
        <w:r w:rsidRPr="0030236D">
          <w:rPr>
            <w:rFonts w:eastAsiaTheme="minorEastAsia"/>
            <w:lang w:val="en-US" w:eastAsia="zh-CN"/>
          </w:rPr>
          <w:t>PDU Set/slice.</w:t>
        </w:r>
      </w:ins>
    </w:p>
    <w:p w14:paraId="34CCF9C3" w14:textId="3AA1086E" w:rsidR="00176059" w:rsidRPr="0096076E" w:rsidRDefault="00176059" w:rsidP="00176059">
      <w:pPr>
        <w:pStyle w:val="ad"/>
        <w:jc w:val="center"/>
        <w:rPr>
          <w:ins w:id="412" w:author="KDDI_r0" w:date="2022-04-18T13:58:00Z"/>
          <w:rFonts w:ascii="Arial" w:hAnsi="Arial"/>
          <w:bCs w:val="0"/>
          <w:lang w:val="x-none"/>
        </w:rPr>
      </w:pPr>
      <w:ins w:id="413" w:author="KDDI_r0" w:date="2022-04-18T13:58:00Z">
        <w:r w:rsidRPr="0096076E">
          <w:rPr>
            <w:rFonts w:ascii="Arial" w:hAnsi="Arial"/>
            <w:bCs w:val="0"/>
            <w:lang w:val="x-none"/>
          </w:rPr>
          <w:t>Table 6.</w:t>
        </w:r>
      </w:ins>
      <w:ins w:id="414" w:author="KDDI_r0" w:date="2022-05-05T20:13:00Z">
        <w:r w:rsidR="00936236">
          <w:rPr>
            <w:rFonts w:ascii="Arial" w:hAnsi="Arial"/>
            <w:bCs w:val="0"/>
            <w:lang w:val="x-none"/>
          </w:rPr>
          <w:t>24</w:t>
        </w:r>
      </w:ins>
      <w:ins w:id="415" w:author="KDDI_r0" w:date="2022-04-18T13:58:00Z">
        <w:r w:rsidRPr="0096076E">
          <w:rPr>
            <w:rFonts w:ascii="Arial" w:hAnsi="Arial"/>
            <w:bCs w:val="0"/>
            <w:lang w:val="x-none"/>
          </w:rPr>
          <w:t>.3.2</w:t>
        </w:r>
      </w:ins>
      <w:ins w:id="416" w:author="KDDI_r0" w:date="2022-05-05T20:33:00Z">
        <w:r w:rsidR="00725D73">
          <w:rPr>
            <w:rFonts w:ascii="Arial" w:hAnsi="Arial"/>
            <w:bCs w:val="0"/>
            <w:lang w:val="x-none"/>
          </w:rPr>
          <w:t>.1</w:t>
        </w:r>
      </w:ins>
      <w:ins w:id="417" w:author="KDDI_r0" w:date="2022-04-18T13:58:00Z">
        <w:r w:rsidRPr="0096076E">
          <w:rPr>
            <w:rFonts w:ascii="Arial" w:hAnsi="Arial"/>
            <w:bCs w:val="0"/>
            <w:lang w:val="x-none"/>
          </w:rPr>
          <w:t>-</w:t>
        </w:r>
      </w:ins>
      <w:ins w:id="418" w:author="KDDI_r0" w:date="2022-05-05T20:33:00Z">
        <w:r w:rsidR="00725D73">
          <w:rPr>
            <w:rFonts w:ascii="Arial" w:hAnsi="Arial"/>
            <w:bCs w:val="0"/>
            <w:lang w:val="x-none"/>
          </w:rPr>
          <w:t>y</w:t>
        </w:r>
      </w:ins>
      <w:ins w:id="419" w:author="KDDI_r0" w:date="2022-04-18T13:58:00Z">
        <w:r w:rsidRPr="0096076E">
          <w:rPr>
            <w:rFonts w:ascii="Arial" w:hAnsi="Arial"/>
            <w:bCs w:val="0"/>
            <w:lang w:val="x-none"/>
          </w:rPr>
          <w:t xml:space="preserve"> </w:t>
        </w:r>
      </w:ins>
      <w:ins w:id="420" w:author="KDDI_r0" w:date="2022-04-18T20:02:00Z">
        <w:r w:rsidR="00857F56">
          <w:rPr>
            <w:rFonts w:ascii="Arial" w:hAnsi="Arial"/>
            <w:bCs w:val="0"/>
            <w:lang w:val="x-none"/>
          </w:rPr>
          <w:t xml:space="preserve">H.266 VCL </w:t>
        </w:r>
      </w:ins>
      <w:ins w:id="421" w:author="KDDI_r0" w:date="2022-04-18T13:58:00Z">
        <w:r w:rsidRPr="00B15AFC">
          <w:rPr>
            <w:rFonts w:ascii="Arial" w:hAnsi="Arial"/>
            <w:bCs w:val="0"/>
            <w:lang w:val="x-none"/>
          </w:rPr>
          <w:t>NAL unit</w:t>
        </w:r>
      </w:ins>
      <w:ins w:id="422" w:author="KDDI_r0" w:date="2022-04-18T20:06:00Z">
        <w:r w:rsidR="00F333E8">
          <w:rPr>
            <w:rFonts w:ascii="Arial" w:hAnsi="Arial"/>
            <w:bCs w:val="0"/>
            <w:lang w:val="x-none"/>
          </w:rPr>
          <w:t>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176059" w:rsidRPr="003F3F11" w14:paraId="4189F671" w14:textId="77777777" w:rsidTr="00A57314">
        <w:trPr>
          <w:jc w:val="center"/>
          <w:ins w:id="423" w:author="KDDI_r0" w:date="2022-04-18T13:58: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68369" w14:textId="77777777" w:rsidR="00176059" w:rsidRPr="003F3F11" w:rsidRDefault="00176059" w:rsidP="00A57314">
            <w:pPr>
              <w:pStyle w:val="a9"/>
              <w:keepNext/>
              <w:keepLines/>
              <w:spacing w:beforeLines="25" w:before="60" w:afterLines="25" w:after="60"/>
              <w:jc w:val="center"/>
              <w:rPr>
                <w:ins w:id="424" w:author="KDDI_r0" w:date="2022-04-18T13:58:00Z"/>
                <w:b/>
                <w:bCs/>
                <w:noProof/>
                <w:sz w:val="24"/>
              </w:rPr>
            </w:pPr>
            <w:ins w:id="425" w:author="KDDI_r0" w:date="2022-04-18T13:58:00Z">
              <w:r>
                <w:rPr>
                  <w:b/>
                  <w:bCs/>
                  <w:noProof/>
                </w:rPr>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C1741" w14:textId="098B34C3" w:rsidR="00176059" w:rsidRPr="003F3F11" w:rsidRDefault="00176059" w:rsidP="00A57314">
            <w:pPr>
              <w:pStyle w:val="a9"/>
              <w:keepNext/>
              <w:keepLines/>
              <w:spacing w:beforeLines="25" w:before="60" w:afterLines="25" w:after="60"/>
              <w:jc w:val="center"/>
              <w:rPr>
                <w:ins w:id="426" w:author="KDDI_r0" w:date="2022-04-18T13:58:00Z"/>
                <w:b/>
                <w:bCs/>
                <w:noProof/>
                <w:sz w:val="24"/>
              </w:rPr>
            </w:pPr>
            <w:ins w:id="427" w:author="KDDI_r0" w:date="2022-04-18T13:58:00Z">
              <w:r w:rsidRPr="003F3F11">
                <w:rPr>
                  <w:b/>
                  <w:bCs/>
                  <w:noProof/>
                </w:rPr>
                <w:t>Name of</w:t>
              </w:r>
              <w:r>
                <w:rPr>
                  <w:b/>
                  <w:bCs/>
                  <w:noProof/>
                </w:rPr>
                <w:t xml:space="preserve">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4F6B9" w14:textId="4D147C30" w:rsidR="00176059" w:rsidRPr="003F3F11" w:rsidRDefault="00176059" w:rsidP="00A57314">
            <w:pPr>
              <w:pStyle w:val="a9"/>
              <w:keepNext/>
              <w:keepLines/>
              <w:spacing w:beforeLines="25" w:before="60" w:afterLines="25" w:after="60"/>
              <w:jc w:val="center"/>
              <w:rPr>
                <w:ins w:id="428" w:author="KDDI_r0" w:date="2022-04-18T13:58:00Z"/>
                <w:b/>
                <w:bCs/>
                <w:noProof/>
                <w:sz w:val="24"/>
              </w:rPr>
            </w:pPr>
            <w:ins w:id="429" w:author="KDDI_r0" w:date="2022-04-18T13:58:00Z">
              <w:r w:rsidRPr="003F3F11">
                <w:rPr>
                  <w:b/>
                  <w:bCs/>
                  <w:noProof/>
                </w:rPr>
                <w:t xml:space="preserve">Content of </w:t>
              </w:r>
            </w:ins>
            <w:ins w:id="430" w:author="KDDI_r0" w:date="2022-04-18T14:48:00Z">
              <w:r w:rsidR="0000445A">
                <w:rPr>
                  <w:b/>
                  <w:bCs/>
                  <w:noProof/>
                </w:rPr>
                <w:t xml:space="preserve">VCL </w:t>
              </w:r>
            </w:ins>
            <w:ins w:id="431" w:author="KDDI_r0" w:date="2022-04-18T13:58:00Z">
              <w:r w:rsidRPr="003F3F11">
                <w:rPr>
                  <w:b/>
                  <w:bCs/>
                  <w:noProof/>
                </w:rPr>
                <w:t>NAL unit</w:t>
              </w:r>
            </w:ins>
          </w:p>
        </w:tc>
      </w:tr>
      <w:tr w:rsidR="00176059" w:rsidRPr="003F3F11" w14:paraId="46AA8010" w14:textId="77777777" w:rsidTr="00A57314">
        <w:trPr>
          <w:jc w:val="center"/>
          <w:ins w:id="432"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4C021B8" w14:textId="77777777" w:rsidR="00176059" w:rsidRPr="003F3F11" w:rsidRDefault="00176059" w:rsidP="00A57314">
            <w:pPr>
              <w:keepNext/>
              <w:keepLines/>
              <w:spacing w:beforeLines="25" w:before="60" w:afterLines="25" w:after="60"/>
              <w:jc w:val="center"/>
              <w:rPr>
                <w:ins w:id="433" w:author="KDDI_r0" w:date="2022-04-18T13:58:00Z"/>
                <w:b/>
                <w:noProof/>
                <w:sz w:val="24"/>
              </w:rPr>
            </w:pPr>
            <w:ins w:id="434" w:author="KDDI_r0" w:date="2022-04-18T13:58:00Z">
              <w:r w:rsidRPr="00F10F23">
                <w:rPr>
                  <w:noProof/>
                </w:rPr>
                <w:t>0</w:t>
              </w:r>
            </w:ins>
          </w:p>
        </w:tc>
        <w:tc>
          <w:tcPr>
            <w:tcW w:w="1984" w:type="dxa"/>
            <w:tcBorders>
              <w:top w:val="single" w:sz="4" w:space="0" w:color="auto"/>
              <w:left w:val="single" w:sz="4" w:space="0" w:color="auto"/>
              <w:bottom w:val="single" w:sz="4" w:space="0" w:color="auto"/>
              <w:right w:val="single" w:sz="4" w:space="0" w:color="auto"/>
            </w:tcBorders>
            <w:hideMark/>
          </w:tcPr>
          <w:p w14:paraId="39DA736D" w14:textId="77777777" w:rsidR="00176059" w:rsidRPr="003F3F11" w:rsidRDefault="00176059" w:rsidP="00A57314">
            <w:pPr>
              <w:keepNext/>
              <w:keepLines/>
              <w:spacing w:beforeLines="25" w:before="60" w:afterLines="25" w:after="60"/>
              <w:rPr>
                <w:ins w:id="435" w:author="KDDI_r0" w:date="2022-04-18T13:58:00Z"/>
                <w:b/>
                <w:noProof/>
                <w:sz w:val="24"/>
              </w:rPr>
            </w:pPr>
            <w:ins w:id="436" w:author="KDDI_r0" w:date="2022-04-18T13:58:00Z">
              <w:r w:rsidRPr="00F10F23">
                <w:rPr>
                  <w:noProof/>
                </w:rPr>
                <w:t>TRAIL_NUT</w:t>
              </w:r>
            </w:ins>
          </w:p>
        </w:tc>
        <w:tc>
          <w:tcPr>
            <w:tcW w:w="4678" w:type="dxa"/>
            <w:tcBorders>
              <w:top w:val="single" w:sz="4" w:space="0" w:color="auto"/>
              <w:left w:val="single" w:sz="4" w:space="0" w:color="auto"/>
              <w:bottom w:val="single" w:sz="4" w:space="0" w:color="auto"/>
              <w:right w:val="single" w:sz="4" w:space="0" w:color="auto"/>
            </w:tcBorders>
            <w:hideMark/>
          </w:tcPr>
          <w:p w14:paraId="0C8ADF70" w14:textId="77777777" w:rsidR="00176059" w:rsidRPr="003F3F11" w:rsidRDefault="00176059" w:rsidP="00A57314">
            <w:pPr>
              <w:keepNext/>
              <w:keepLines/>
              <w:spacing w:beforeLines="25" w:before="60" w:afterLines="25" w:after="60"/>
              <w:rPr>
                <w:ins w:id="437" w:author="KDDI_r0" w:date="2022-04-18T13:58:00Z"/>
                <w:b/>
                <w:noProof/>
                <w:sz w:val="24"/>
              </w:rPr>
            </w:pPr>
            <w:ins w:id="438" w:author="KDDI_r0" w:date="2022-04-18T13:58:00Z">
              <w:r>
                <w:t xml:space="preserve">TP </w:t>
              </w:r>
              <w:r>
                <w:rPr>
                  <w:rFonts w:eastAsia="ＭＳ 明朝" w:hint="eastAsia"/>
                </w:rPr>
                <w:t>(</w:t>
              </w:r>
              <w:r>
                <w:t>Trailing Picture) picture</w:t>
              </w:r>
            </w:ins>
          </w:p>
        </w:tc>
      </w:tr>
      <w:tr w:rsidR="00176059" w:rsidRPr="003F3F11" w14:paraId="247A1E6B" w14:textId="77777777" w:rsidTr="00A57314">
        <w:trPr>
          <w:jc w:val="center"/>
          <w:ins w:id="439"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15FFBE61" w14:textId="77777777" w:rsidR="00176059" w:rsidRPr="003F3F11" w:rsidRDefault="00176059" w:rsidP="00A57314">
            <w:pPr>
              <w:keepNext/>
              <w:keepLines/>
              <w:spacing w:beforeLines="25" w:before="60" w:afterLines="25" w:after="60"/>
              <w:jc w:val="center"/>
              <w:rPr>
                <w:ins w:id="440" w:author="KDDI_r0" w:date="2022-04-18T13:58:00Z"/>
                <w:b/>
                <w:noProof/>
                <w:sz w:val="24"/>
              </w:rPr>
            </w:pPr>
            <w:ins w:id="441" w:author="KDDI_r0" w:date="2022-04-18T13:58:00Z">
              <w:r w:rsidRPr="00F10F23">
                <w:rPr>
                  <w:noProof/>
                </w:rPr>
                <w:t>1</w:t>
              </w:r>
            </w:ins>
          </w:p>
        </w:tc>
        <w:tc>
          <w:tcPr>
            <w:tcW w:w="1984" w:type="dxa"/>
            <w:tcBorders>
              <w:top w:val="single" w:sz="4" w:space="0" w:color="auto"/>
              <w:left w:val="single" w:sz="4" w:space="0" w:color="auto"/>
              <w:bottom w:val="single" w:sz="4" w:space="0" w:color="auto"/>
              <w:right w:val="single" w:sz="4" w:space="0" w:color="auto"/>
            </w:tcBorders>
            <w:hideMark/>
          </w:tcPr>
          <w:p w14:paraId="0F375D8B" w14:textId="77777777" w:rsidR="00176059" w:rsidRPr="003F3F11" w:rsidRDefault="00176059" w:rsidP="00A57314">
            <w:pPr>
              <w:keepNext/>
              <w:keepLines/>
              <w:spacing w:beforeLines="25" w:before="60" w:afterLines="25" w:after="60"/>
              <w:rPr>
                <w:ins w:id="442" w:author="KDDI_r0" w:date="2022-04-18T13:58:00Z"/>
                <w:b/>
                <w:noProof/>
                <w:sz w:val="24"/>
                <w:lang w:eastAsia="ko-KR"/>
              </w:rPr>
            </w:pPr>
            <w:ins w:id="443" w:author="KDDI_r0" w:date="2022-04-18T13:58:00Z">
              <w:r w:rsidRPr="00F10F23">
                <w:rPr>
                  <w:noProof/>
                </w:rPr>
                <w:t>STSA_NUT</w:t>
              </w:r>
            </w:ins>
          </w:p>
        </w:tc>
        <w:tc>
          <w:tcPr>
            <w:tcW w:w="4678" w:type="dxa"/>
            <w:tcBorders>
              <w:top w:val="single" w:sz="4" w:space="0" w:color="auto"/>
              <w:left w:val="single" w:sz="4" w:space="0" w:color="auto"/>
              <w:bottom w:val="single" w:sz="4" w:space="0" w:color="auto"/>
              <w:right w:val="single" w:sz="4" w:space="0" w:color="auto"/>
            </w:tcBorders>
            <w:hideMark/>
          </w:tcPr>
          <w:p w14:paraId="5A0C49DA" w14:textId="77777777" w:rsidR="00176059" w:rsidRPr="003F3F11" w:rsidRDefault="00176059" w:rsidP="00A57314">
            <w:pPr>
              <w:keepNext/>
              <w:keepLines/>
              <w:spacing w:beforeLines="25" w:before="60" w:afterLines="25" w:after="60"/>
              <w:rPr>
                <w:ins w:id="444" w:author="KDDI_r0" w:date="2022-04-18T13:58:00Z"/>
                <w:b/>
                <w:noProof/>
                <w:sz w:val="24"/>
              </w:rPr>
            </w:pPr>
            <w:ins w:id="445" w:author="KDDI_r0" w:date="2022-04-18T13:58:00Z">
              <w:r>
                <w:t>STSA (Step-wise Temporal Sub-layer Access) picture</w:t>
              </w:r>
            </w:ins>
          </w:p>
        </w:tc>
      </w:tr>
      <w:tr w:rsidR="00176059" w:rsidRPr="003F3F11" w14:paraId="2A87D349" w14:textId="77777777" w:rsidTr="00A57314">
        <w:trPr>
          <w:jc w:val="center"/>
          <w:ins w:id="446"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BEDA9C3" w14:textId="77777777" w:rsidR="00176059" w:rsidRPr="003F3F11" w:rsidRDefault="00176059" w:rsidP="00A57314">
            <w:pPr>
              <w:keepNext/>
              <w:keepLines/>
              <w:spacing w:beforeLines="25" w:before="60" w:afterLines="25" w:after="60"/>
              <w:jc w:val="center"/>
              <w:rPr>
                <w:ins w:id="447" w:author="KDDI_r0" w:date="2022-04-18T13:58:00Z"/>
                <w:b/>
                <w:noProof/>
                <w:sz w:val="24"/>
              </w:rPr>
            </w:pPr>
            <w:ins w:id="448" w:author="KDDI_r0" w:date="2022-04-18T13:58:00Z">
              <w:r w:rsidRPr="00F10F23">
                <w:rPr>
                  <w:noProof/>
                </w:rPr>
                <w:t>2</w:t>
              </w:r>
            </w:ins>
          </w:p>
        </w:tc>
        <w:tc>
          <w:tcPr>
            <w:tcW w:w="1984" w:type="dxa"/>
            <w:tcBorders>
              <w:top w:val="single" w:sz="4" w:space="0" w:color="auto"/>
              <w:left w:val="single" w:sz="4" w:space="0" w:color="auto"/>
              <w:bottom w:val="single" w:sz="4" w:space="0" w:color="auto"/>
              <w:right w:val="single" w:sz="4" w:space="0" w:color="auto"/>
            </w:tcBorders>
            <w:hideMark/>
          </w:tcPr>
          <w:p w14:paraId="67969533" w14:textId="77777777" w:rsidR="00176059" w:rsidRPr="003F3F11" w:rsidRDefault="00176059" w:rsidP="00A57314">
            <w:pPr>
              <w:keepNext/>
              <w:keepLines/>
              <w:spacing w:beforeLines="25" w:before="60" w:afterLines="25" w:after="60"/>
              <w:rPr>
                <w:ins w:id="449" w:author="KDDI_r0" w:date="2022-04-18T13:58:00Z"/>
                <w:b/>
                <w:noProof/>
                <w:sz w:val="24"/>
                <w:lang w:eastAsia="ko-KR"/>
              </w:rPr>
            </w:pPr>
            <w:ins w:id="450" w:author="KDDI_r0" w:date="2022-04-18T13:58:00Z">
              <w:r w:rsidRPr="00F10F23">
                <w:rPr>
                  <w:noProof/>
                </w:rPr>
                <w:t>RADL_NUT</w:t>
              </w:r>
            </w:ins>
          </w:p>
        </w:tc>
        <w:tc>
          <w:tcPr>
            <w:tcW w:w="4678" w:type="dxa"/>
            <w:tcBorders>
              <w:top w:val="single" w:sz="4" w:space="0" w:color="auto"/>
              <w:left w:val="single" w:sz="4" w:space="0" w:color="auto"/>
              <w:bottom w:val="single" w:sz="4" w:space="0" w:color="auto"/>
              <w:right w:val="single" w:sz="4" w:space="0" w:color="auto"/>
            </w:tcBorders>
            <w:hideMark/>
          </w:tcPr>
          <w:p w14:paraId="16E6AD02" w14:textId="77777777" w:rsidR="00176059" w:rsidRPr="003F3F11" w:rsidRDefault="00176059" w:rsidP="00A57314">
            <w:pPr>
              <w:keepNext/>
              <w:keepLines/>
              <w:spacing w:beforeLines="25" w:before="60" w:afterLines="25" w:after="60"/>
              <w:rPr>
                <w:ins w:id="451" w:author="KDDI_r0" w:date="2022-04-18T13:58:00Z"/>
                <w:b/>
                <w:noProof/>
                <w:sz w:val="24"/>
                <w:lang w:eastAsia="ko-KR"/>
              </w:rPr>
            </w:pPr>
            <w:ins w:id="452" w:author="KDDI_r0" w:date="2022-04-18T13:58:00Z">
              <w:r>
                <w:t xml:space="preserve">RADL </w:t>
              </w:r>
              <w:r>
                <w:rPr>
                  <w:rFonts w:eastAsia="ＭＳ 明朝" w:hint="eastAsia"/>
                </w:rPr>
                <w:t>(</w:t>
              </w:r>
              <w:r>
                <w:t>Random Access Decodable Leading) picture</w:t>
              </w:r>
            </w:ins>
          </w:p>
        </w:tc>
      </w:tr>
      <w:tr w:rsidR="00176059" w:rsidRPr="003F3F11" w14:paraId="167E1801" w14:textId="77777777" w:rsidTr="00A57314">
        <w:trPr>
          <w:jc w:val="center"/>
          <w:ins w:id="453"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C15BC8" w14:textId="77777777" w:rsidR="00176059" w:rsidRPr="003F3F11" w:rsidRDefault="00176059" w:rsidP="00A57314">
            <w:pPr>
              <w:keepNext/>
              <w:keepLines/>
              <w:spacing w:beforeLines="25" w:before="60" w:afterLines="25" w:after="60"/>
              <w:jc w:val="center"/>
              <w:rPr>
                <w:ins w:id="454" w:author="KDDI_r0" w:date="2022-04-18T13:58:00Z"/>
                <w:b/>
                <w:noProof/>
                <w:sz w:val="24"/>
              </w:rPr>
            </w:pPr>
            <w:ins w:id="455" w:author="KDDI_r0" w:date="2022-04-18T13:58:00Z">
              <w:r w:rsidRPr="00F10F23">
                <w:rPr>
                  <w:noProof/>
                </w:rPr>
                <w:t>3</w:t>
              </w:r>
            </w:ins>
          </w:p>
        </w:tc>
        <w:tc>
          <w:tcPr>
            <w:tcW w:w="1984" w:type="dxa"/>
            <w:tcBorders>
              <w:top w:val="single" w:sz="4" w:space="0" w:color="auto"/>
              <w:left w:val="single" w:sz="4" w:space="0" w:color="auto"/>
              <w:bottom w:val="single" w:sz="4" w:space="0" w:color="auto"/>
              <w:right w:val="single" w:sz="4" w:space="0" w:color="auto"/>
            </w:tcBorders>
            <w:hideMark/>
          </w:tcPr>
          <w:p w14:paraId="0FEACD58" w14:textId="77777777" w:rsidR="00176059" w:rsidRPr="003F3F11" w:rsidRDefault="00176059" w:rsidP="00A57314">
            <w:pPr>
              <w:keepNext/>
              <w:keepLines/>
              <w:spacing w:beforeLines="25" w:before="60" w:afterLines="25" w:after="60"/>
              <w:rPr>
                <w:ins w:id="456" w:author="KDDI_r0" w:date="2022-04-18T13:58:00Z"/>
                <w:b/>
                <w:noProof/>
                <w:sz w:val="24"/>
                <w:lang w:eastAsia="ko-KR"/>
              </w:rPr>
            </w:pPr>
            <w:ins w:id="457" w:author="KDDI_r0" w:date="2022-04-18T13:58:00Z">
              <w:r w:rsidRPr="00F10F23">
                <w:rPr>
                  <w:noProof/>
                </w:rPr>
                <w:t>RASL_NUT</w:t>
              </w:r>
            </w:ins>
          </w:p>
        </w:tc>
        <w:tc>
          <w:tcPr>
            <w:tcW w:w="4678" w:type="dxa"/>
            <w:tcBorders>
              <w:top w:val="single" w:sz="4" w:space="0" w:color="auto"/>
              <w:left w:val="single" w:sz="4" w:space="0" w:color="auto"/>
              <w:bottom w:val="single" w:sz="4" w:space="0" w:color="auto"/>
              <w:right w:val="single" w:sz="4" w:space="0" w:color="auto"/>
            </w:tcBorders>
            <w:hideMark/>
          </w:tcPr>
          <w:p w14:paraId="3DD45999" w14:textId="77777777" w:rsidR="00176059" w:rsidRPr="003F3F11" w:rsidRDefault="00176059" w:rsidP="00A57314">
            <w:pPr>
              <w:keepNext/>
              <w:keepLines/>
              <w:spacing w:beforeLines="25" w:before="60" w:afterLines="25" w:after="60"/>
              <w:rPr>
                <w:ins w:id="458" w:author="KDDI_r0" w:date="2022-04-18T13:58:00Z"/>
                <w:b/>
                <w:noProof/>
                <w:sz w:val="24"/>
                <w:lang w:eastAsia="ko-KR"/>
              </w:rPr>
            </w:pPr>
            <w:ins w:id="459" w:author="KDDI_r0" w:date="2022-04-18T13:58:00Z">
              <w:r>
                <w:t>RASL (Random Access Skipped Leading) picture</w:t>
              </w:r>
            </w:ins>
          </w:p>
        </w:tc>
      </w:tr>
      <w:tr w:rsidR="00176059" w:rsidRPr="003F3F11" w14:paraId="172D13D8" w14:textId="77777777" w:rsidTr="00A57314">
        <w:trPr>
          <w:jc w:val="center"/>
          <w:ins w:id="460"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E6B9488" w14:textId="77777777" w:rsidR="00176059" w:rsidRPr="003F3F11" w:rsidRDefault="00176059" w:rsidP="00A57314">
            <w:pPr>
              <w:keepNext/>
              <w:keepLines/>
              <w:spacing w:beforeLines="25" w:before="60" w:afterLines="25" w:after="60"/>
              <w:jc w:val="center"/>
              <w:rPr>
                <w:ins w:id="461" w:author="KDDI_r0" w:date="2022-04-18T13:58:00Z"/>
                <w:b/>
                <w:noProof/>
                <w:sz w:val="24"/>
              </w:rPr>
            </w:pPr>
            <w:ins w:id="462" w:author="KDDI_r0" w:date="2022-04-18T13:58:00Z">
              <w:r w:rsidRPr="00F10F23">
                <w:rPr>
                  <w:noProof/>
                </w:rPr>
                <w:t>4..6</w:t>
              </w:r>
            </w:ins>
          </w:p>
        </w:tc>
        <w:tc>
          <w:tcPr>
            <w:tcW w:w="1984" w:type="dxa"/>
            <w:tcBorders>
              <w:top w:val="single" w:sz="4" w:space="0" w:color="auto"/>
              <w:left w:val="single" w:sz="4" w:space="0" w:color="auto"/>
              <w:bottom w:val="single" w:sz="4" w:space="0" w:color="auto"/>
              <w:right w:val="single" w:sz="4" w:space="0" w:color="auto"/>
            </w:tcBorders>
            <w:hideMark/>
          </w:tcPr>
          <w:p w14:paraId="002E3220" w14:textId="77777777" w:rsidR="00176059" w:rsidRPr="003F3F11" w:rsidRDefault="00176059" w:rsidP="00A57314">
            <w:pPr>
              <w:keepNext/>
              <w:keepLines/>
              <w:spacing w:beforeLines="25" w:before="60" w:afterLines="25" w:after="60"/>
              <w:rPr>
                <w:ins w:id="463" w:author="KDDI_r0" w:date="2022-04-18T13:58:00Z"/>
                <w:b/>
                <w:noProof/>
                <w:sz w:val="24"/>
                <w:lang w:eastAsia="ko-KR"/>
              </w:rPr>
            </w:pPr>
            <w:ins w:id="464" w:author="KDDI_r0" w:date="2022-04-18T13:58:00Z">
              <w:r w:rsidRPr="00F10F23">
                <w:rPr>
                  <w:noProof/>
                </w:rPr>
                <w:t>RSV_VCL_4..</w:t>
              </w:r>
              <w:r w:rsidRPr="00F10F23">
                <w:rPr>
                  <w:noProof/>
                </w:rPr>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0745ADE6" w14:textId="77777777" w:rsidR="00176059" w:rsidRPr="003F3F11" w:rsidRDefault="00176059" w:rsidP="00A57314">
            <w:pPr>
              <w:keepNext/>
              <w:keepLines/>
              <w:spacing w:beforeLines="25" w:before="60" w:afterLines="25" w:after="60"/>
              <w:rPr>
                <w:ins w:id="465" w:author="KDDI_r0" w:date="2022-04-18T13:58:00Z"/>
                <w:b/>
                <w:noProof/>
                <w:sz w:val="24"/>
                <w:lang w:eastAsia="ko-KR"/>
              </w:rPr>
            </w:pPr>
            <w:ins w:id="466" w:author="KDDI_r0" w:date="2022-04-18T13:58:00Z">
              <w:r w:rsidRPr="00F10F23">
                <w:rPr>
                  <w:noProof/>
                </w:rPr>
                <w:t>Reserved non-IRAP VCL NAL unit types</w:t>
              </w:r>
            </w:ins>
          </w:p>
        </w:tc>
      </w:tr>
      <w:tr w:rsidR="00176059" w:rsidRPr="003F3F11" w14:paraId="1AE22E2B" w14:textId="77777777" w:rsidTr="00A57314">
        <w:trPr>
          <w:jc w:val="center"/>
          <w:ins w:id="467"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5F0BAB" w14:textId="77777777" w:rsidR="00176059" w:rsidRPr="003F3F11" w:rsidRDefault="00176059" w:rsidP="00A57314">
            <w:pPr>
              <w:keepNext/>
              <w:keepLines/>
              <w:spacing w:beforeLines="25" w:before="60" w:afterLines="25" w:after="60"/>
              <w:jc w:val="center"/>
              <w:rPr>
                <w:ins w:id="468" w:author="KDDI_r0" w:date="2022-04-18T13:58:00Z"/>
                <w:b/>
                <w:noProof/>
                <w:sz w:val="24"/>
              </w:rPr>
            </w:pPr>
            <w:ins w:id="469" w:author="KDDI_r0" w:date="2022-04-18T13:58:00Z">
              <w:r w:rsidRPr="00F10F23">
                <w:rPr>
                  <w:noProof/>
                  <w:lang w:eastAsia="ko-KR"/>
                </w:rPr>
                <w:t>7</w:t>
              </w:r>
              <w:r w:rsidRPr="00F10F23">
                <w:rPr>
                  <w:noProof/>
                  <w:lang w:eastAsia="ko-KR"/>
                </w:rPr>
                <w:br/>
                <w:t>8</w:t>
              </w:r>
            </w:ins>
          </w:p>
        </w:tc>
        <w:tc>
          <w:tcPr>
            <w:tcW w:w="1984" w:type="dxa"/>
            <w:tcBorders>
              <w:top w:val="single" w:sz="4" w:space="0" w:color="auto"/>
              <w:left w:val="single" w:sz="4" w:space="0" w:color="auto"/>
              <w:bottom w:val="single" w:sz="4" w:space="0" w:color="auto"/>
              <w:right w:val="single" w:sz="4" w:space="0" w:color="auto"/>
            </w:tcBorders>
            <w:hideMark/>
          </w:tcPr>
          <w:p w14:paraId="544F7147" w14:textId="77777777" w:rsidR="00176059" w:rsidRPr="003F3F11" w:rsidRDefault="00176059" w:rsidP="00A57314">
            <w:pPr>
              <w:keepNext/>
              <w:keepLines/>
              <w:spacing w:beforeLines="25" w:before="60" w:afterLines="25" w:after="60"/>
              <w:rPr>
                <w:ins w:id="470" w:author="KDDI_r0" w:date="2022-04-18T13:58:00Z"/>
                <w:b/>
                <w:noProof/>
                <w:sz w:val="24"/>
                <w:lang w:eastAsia="ko-KR"/>
              </w:rPr>
            </w:pPr>
            <w:ins w:id="471" w:author="KDDI_r0" w:date="2022-04-18T13:58:00Z">
              <w:r w:rsidRPr="00F10F23">
                <w:rPr>
                  <w:noProof/>
                  <w:lang w:eastAsia="ko-KR"/>
                </w:rPr>
                <w:t>IDR_W_RADL</w:t>
              </w:r>
              <w:r w:rsidRPr="00F10F23">
                <w:rPr>
                  <w:noProof/>
                  <w:lang w:eastAsia="ko-KR"/>
                </w:rPr>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06B9A456" w14:textId="77777777" w:rsidR="00176059" w:rsidRPr="003F3F11" w:rsidRDefault="00176059" w:rsidP="00A57314">
            <w:pPr>
              <w:keepNext/>
              <w:keepLines/>
              <w:spacing w:beforeLines="25" w:before="60" w:afterLines="25" w:after="60"/>
              <w:rPr>
                <w:ins w:id="472" w:author="KDDI_r0" w:date="2022-04-18T13:58:00Z"/>
                <w:b/>
                <w:noProof/>
                <w:sz w:val="24"/>
                <w:lang w:eastAsia="ko-KR"/>
              </w:rPr>
            </w:pPr>
            <w:ins w:id="473" w:author="KDDI_r0" w:date="2022-04-18T13:58:00Z">
              <w:r>
                <w:t>IDR (Instantaneous Decoding Refresh) picture</w:t>
              </w:r>
            </w:ins>
          </w:p>
        </w:tc>
      </w:tr>
      <w:tr w:rsidR="00176059" w:rsidRPr="003F3F11" w14:paraId="3612C9C3" w14:textId="77777777" w:rsidTr="00A57314">
        <w:trPr>
          <w:jc w:val="center"/>
          <w:ins w:id="474"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211E090" w14:textId="77777777" w:rsidR="00176059" w:rsidRPr="003F3F11" w:rsidRDefault="00176059" w:rsidP="00A57314">
            <w:pPr>
              <w:keepNext/>
              <w:keepLines/>
              <w:spacing w:beforeLines="25" w:before="60" w:afterLines="25" w:after="60"/>
              <w:jc w:val="center"/>
              <w:rPr>
                <w:ins w:id="475" w:author="KDDI_r0" w:date="2022-04-18T13:58:00Z"/>
                <w:b/>
                <w:noProof/>
                <w:sz w:val="24"/>
              </w:rPr>
            </w:pPr>
            <w:ins w:id="476" w:author="KDDI_r0" w:date="2022-04-18T13:58:00Z">
              <w:r w:rsidRPr="00F10F23">
                <w:rPr>
                  <w:noProof/>
                </w:rPr>
                <w:t>9</w:t>
              </w:r>
            </w:ins>
          </w:p>
        </w:tc>
        <w:tc>
          <w:tcPr>
            <w:tcW w:w="1984" w:type="dxa"/>
            <w:tcBorders>
              <w:top w:val="single" w:sz="4" w:space="0" w:color="auto"/>
              <w:left w:val="single" w:sz="4" w:space="0" w:color="auto"/>
              <w:bottom w:val="single" w:sz="4" w:space="0" w:color="auto"/>
              <w:right w:val="single" w:sz="4" w:space="0" w:color="auto"/>
            </w:tcBorders>
            <w:hideMark/>
          </w:tcPr>
          <w:p w14:paraId="32E0F650" w14:textId="77777777" w:rsidR="00176059" w:rsidRPr="003F3F11" w:rsidRDefault="00176059" w:rsidP="00A57314">
            <w:pPr>
              <w:keepNext/>
              <w:keepLines/>
              <w:spacing w:beforeLines="25" w:before="60" w:afterLines="25" w:after="60"/>
              <w:rPr>
                <w:ins w:id="477" w:author="KDDI_r0" w:date="2022-04-18T13:58:00Z"/>
                <w:b/>
                <w:noProof/>
                <w:sz w:val="24"/>
                <w:lang w:eastAsia="ko-KR"/>
              </w:rPr>
            </w:pPr>
            <w:ins w:id="478" w:author="KDDI_r0" w:date="2022-04-18T13:58:00Z">
              <w:r w:rsidRPr="00F10F23">
                <w:rPr>
                  <w:noProof/>
                  <w:lang w:eastAsia="ko-KR"/>
                </w:rPr>
                <w:t>CRA_NUT</w:t>
              </w:r>
            </w:ins>
          </w:p>
        </w:tc>
        <w:tc>
          <w:tcPr>
            <w:tcW w:w="4678" w:type="dxa"/>
            <w:tcBorders>
              <w:top w:val="single" w:sz="4" w:space="0" w:color="auto"/>
              <w:left w:val="single" w:sz="4" w:space="0" w:color="auto"/>
              <w:bottom w:val="single" w:sz="4" w:space="0" w:color="auto"/>
              <w:right w:val="single" w:sz="4" w:space="0" w:color="auto"/>
            </w:tcBorders>
            <w:hideMark/>
          </w:tcPr>
          <w:p w14:paraId="7B563A98" w14:textId="77777777" w:rsidR="00176059" w:rsidRPr="003F3F11" w:rsidRDefault="00176059" w:rsidP="00A57314">
            <w:pPr>
              <w:keepNext/>
              <w:keepLines/>
              <w:spacing w:beforeLines="25" w:before="60" w:afterLines="25" w:after="60"/>
              <w:rPr>
                <w:ins w:id="479" w:author="KDDI_r0" w:date="2022-04-18T13:58:00Z"/>
                <w:b/>
                <w:noProof/>
                <w:sz w:val="24"/>
                <w:lang w:eastAsia="ko-KR"/>
              </w:rPr>
            </w:pPr>
            <w:ins w:id="480" w:author="KDDI_r0" w:date="2022-04-18T13:58:00Z">
              <w:r>
                <w:t>CRA (Clean Random Access) picture</w:t>
              </w:r>
            </w:ins>
          </w:p>
        </w:tc>
      </w:tr>
      <w:tr w:rsidR="00176059" w:rsidRPr="003F3F11" w14:paraId="7BFB1027" w14:textId="77777777" w:rsidTr="00A57314">
        <w:trPr>
          <w:jc w:val="center"/>
          <w:ins w:id="481"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09D31117" w14:textId="77777777" w:rsidR="00176059" w:rsidRPr="003F3F11" w:rsidRDefault="00176059" w:rsidP="00A57314">
            <w:pPr>
              <w:keepNext/>
              <w:keepLines/>
              <w:spacing w:beforeLines="25" w:before="60" w:afterLines="25" w:after="60"/>
              <w:jc w:val="center"/>
              <w:rPr>
                <w:ins w:id="482" w:author="KDDI_r0" w:date="2022-04-18T13:58:00Z"/>
                <w:b/>
                <w:noProof/>
                <w:sz w:val="24"/>
                <w:lang w:eastAsia="ko-KR"/>
              </w:rPr>
            </w:pPr>
            <w:ins w:id="483" w:author="KDDI_r0" w:date="2022-04-18T13:58:00Z">
              <w:r w:rsidRPr="00F10F23">
                <w:rPr>
                  <w:noProof/>
                </w:rPr>
                <w:t>10</w:t>
              </w:r>
            </w:ins>
          </w:p>
        </w:tc>
        <w:tc>
          <w:tcPr>
            <w:tcW w:w="1984" w:type="dxa"/>
            <w:tcBorders>
              <w:top w:val="single" w:sz="4" w:space="0" w:color="auto"/>
              <w:left w:val="single" w:sz="4" w:space="0" w:color="auto"/>
              <w:bottom w:val="single" w:sz="4" w:space="0" w:color="auto"/>
              <w:right w:val="single" w:sz="4" w:space="0" w:color="auto"/>
            </w:tcBorders>
            <w:hideMark/>
          </w:tcPr>
          <w:p w14:paraId="01434B45" w14:textId="77777777" w:rsidR="00176059" w:rsidRPr="003F3F11" w:rsidRDefault="00176059" w:rsidP="00A57314">
            <w:pPr>
              <w:keepNext/>
              <w:keepLines/>
              <w:spacing w:beforeLines="25" w:before="60" w:afterLines="25" w:after="60"/>
              <w:rPr>
                <w:ins w:id="484" w:author="KDDI_r0" w:date="2022-04-18T13:58:00Z"/>
                <w:b/>
                <w:noProof/>
                <w:sz w:val="24"/>
                <w:lang w:eastAsia="ko-KR"/>
              </w:rPr>
            </w:pPr>
            <w:ins w:id="485" w:author="KDDI_r0" w:date="2022-04-18T13:58:00Z">
              <w:r w:rsidRPr="00F10F23">
                <w:rPr>
                  <w:noProof/>
                </w:rPr>
                <w:t>GDR_NUT</w:t>
              </w:r>
            </w:ins>
          </w:p>
        </w:tc>
        <w:tc>
          <w:tcPr>
            <w:tcW w:w="4678" w:type="dxa"/>
            <w:tcBorders>
              <w:top w:val="single" w:sz="4" w:space="0" w:color="auto"/>
              <w:left w:val="single" w:sz="4" w:space="0" w:color="auto"/>
              <w:bottom w:val="single" w:sz="4" w:space="0" w:color="auto"/>
              <w:right w:val="single" w:sz="4" w:space="0" w:color="auto"/>
            </w:tcBorders>
            <w:hideMark/>
          </w:tcPr>
          <w:p w14:paraId="0DAB341E" w14:textId="77777777" w:rsidR="00176059" w:rsidRPr="003F3F11" w:rsidRDefault="00176059" w:rsidP="00A57314">
            <w:pPr>
              <w:keepNext/>
              <w:keepLines/>
              <w:spacing w:beforeLines="25" w:before="60" w:afterLines="25" w:after="60"/>
              <w:rPr>
                <w:ins w:id="486" w:author="KDDI_r0" w:date="2022-04-18T13:58:00Z"/>
                <w:b/>
                <w:noProof/>
                <w:sz w:val="24"/>
                <w:lang w:eastAsia="ko-KR"/>
              </w:rPr>
            </w:pPr>
            <w:ins w:id="487" w:author="KDDI_r0" w:date="2022-04-18T13:58:00Z">
              <w:r>
                <w:rPr>
                  <w:noProof/>
                </w:rPr>
                <w:t>GDR (</w:t>
              </w:r>
              <w:r w:rsidRPr="00F10F23">
                <w:rPr>
                  <w:noProof/>
                </w:rPr>
                <w:t>Gradual Decoding Refresh</w:t>
              </w:r>
              <w:r>
                <w:rPr>
                  <w:noProof/>
                </w:rPr>
                <w:t xml:space="preserve">) </w:t>
              </w:r>
              <w:r>
                <w:t>picture</w:t>
              </w:r>
            </w:ins>
          </w:p>
        </w:tc>
      </w:tr>
      <w:tr w:rsidR="00176059" w:rsidRPr="003F3F11" w14:paraId="13D81569" w14:textId="77777777" w:rsidTr="00A57314">
        <w:trPr>
          <w:jc w:val="center"/>
          <w:ins w:id="488"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9A7A8C8" w14:textId="77777777" w:rsidR="00176059" w:rsidRPr="003F3F11" w:rsidRDefault="00176059" w:rsidP="00A57314">
            <w:pPr>
              <w:keepLines/>
              <w:spacing w:beforeLines="25" w:before="60" w:afterLines="25" w:after="60"/>
              <w:jc w:val="center"/>
              <w:rPr>
                <w:ins w:id="489" w:author="KDDI_r0" w:date="2022-04-18T13:58:00Z"/>
                <w:b/>
                <w:noProof/>
                <w:sz w:val="24"/>
              </w:rPr>
            </w:pPr>
            <w:ins w:id="490" w:author="KDDI_r0" w:date="2022-04-18T13:58:00Z">
              <w:r w:rsidRPr="00F10F23">
                <w:rPr>
                  <w:noProof/>
                </w:rPr>
                <w:t>11</w:t>
              </w:r>
            </w:ins>
          </w:p>
        </w:tc>
        <w:tc>
          <w:tcPr>
            <w:tcW w:w="1984" w:type="dxa"/>
            <w:tcBorders>
              <w:top w:val="single" w:sz="4" w:space="0" w:color="auto"/>
              <w:left w:val="single" w:sz="4" w:space="0" w:color="auto"/>
              <w:bottom w:val="single" w:sz="4" w:space="0" w:color="auto"/>
              <w:right w:val="single" w:sz="4" w:space="0" w:color="auto"/>
            </w:tcBorders>
            <w:hideMark/>
          </w:tcPr>
          <w:p w14:paraId="6002E595" w14:textId="77777777" w:rsidR="00176059" w:rsidRPr="003F3F11" w:rsidRDefault="00176059" w:rsidP="00A57314">
            <w:pPr>
              <w:keepLines/>
              <w:spacing w:beforeLines="25" w:before="60" w:afterLines="25" w:after="60"/>
              <w:rPr>
                <w:ins w:id="491" w:author="KDDI_r0" w:date="2022-04-18T13:58:00Z"/>
                <w:b/>
                <w:noProof/>
                <w:sz w:val="24"/>
              </w:rPr>
            </w:pPr>
            <w:ins w:id="492" w:author="KDDI_r0" w:date="2022-04-18T13:58:00Z">
              <w:r w:rsidRPr="00F10F23">
                <w:rPr>
                  <w:noProof/>
                </w:rPr>
                <w:t>RSV_IRAP_11</w:t>
              </w:r>
            </w:ins>
          </w:p>
        </w:tc>
        <w:tc>
          <w:tcPr>
            <w:tcW w:w="4678" w:type="dxa"/>
            <w:tcBorders>
              <w:top w:val="single" w:sz="4" w:space="0" w:color="auto"/>
              <w:left w:val="single" w:sz="4" w:space="0" w:color="auto"/>
              <w:bottom w:val="single" w:sz="4" w:space="0" w:color="auto"/>
              <w:right w:val="single" w:sz="4" w:space="0" w:color="auto"/>
            </w:tcBorders>
            <w:hideMark/>
          </w:tcPr>
          <w:p w14:paraId="6A2E78AB" w14:textId="77777777" w:rsidR="00176059" w:rsidRPr="003F3F11" w:rsidRDefault="00176059" w:rsidP="00A57314">
            <w:pPr>
              <w:keepLines/>
              <w:spacing w:beforeLines="25" w:before="60" w:afterLines="25" w:after="60"/>
              <w:rPr>
                <w:ins w:id="493" w:author="KDDI_r0" w:date="2022-04-18T13:58:00Z"/>
                <w:rStyle w:val="a8"/>
                <w:noProof/>
              </w:rPr>
            </w:pPr>
            <w:ins w:id="494" w:author="KDDI_r0" w:date="2022-04-18T13:58:00Z">
              <w:r w:rsidRPr="00F10F23">
                <w:rPr>
                  <w:noProof/>
                </w:rPr>
                <w:t>Reserved IRAP VCL NAL unit type</w:t>
              </w:r>
            </w:ins>
          </w:p>
        </w:tc>
      </w:tr>
    </w:tbl>
    <w:p w14:paraId="63BA1617" w14:textId="57F03A74" w:rsidR="00176059" w:rsidRDefault="00176059" w:rsidP="00176059">
      <w:pPr>
        <w:jc w:val="both"/>
        <w:rPr>
          <w:ins w:id="495" w:author="KDDI_r0" w:date="2022-04-18T20:13:00Z"/>
          <w:rFonts w:eastAsiaTheme="minorEastAsia"/>
          <w:lang w:eastAsia="zh-CN"/>
        </w:rPr>
      </w:pPr>
    </w:p>
    <w:p w14:paraId="72CB0B92" w14:textId="30510674" w:rsidR="007F0AC3" w:rsidRDefault="007F0AC3" w:rsidP="007F0AC3">
      <w:pPr>
        <w:jc w:val="both"/>
        <w:rPr>
          <w:ins w:id="496" w:author="KDDI_r0" w:date="2022-04-18T20:35:00Z"/>
          <w:rFonts w:eastAsiaTheme="minorEastAsia"/>
          <w:lang w:val="en-US" w:eastAsia="zh-CN"/>
        </w:rPr>
      </w:pPr>
      <w:ins w:id="497" w:author="KDDI_r0" w:date="2022-04-18T20:35:00Z">
        <w:r w:rsidRPr="0030236D">
          <w:rPr>
            <w:rFonts w:eastAsiaTheme="minorEastAsia"/>
            <w:lang w:val="en-US" w:eastAsia="zh-CN"/>
          </w:rPr>
          <w:t>If</w:t>
        </w:r>
        <w:r w:rsidRPr="0030236D" w:rsidDel="0059173E">
          <w:rPr>
            <w:rFonts w:eastAsiaTheme="minorEastAsia"/>
            <w:lang w:val="en-US" w:eastAsia="zh-CN"/>
          </w:rPr>
          <w:t xml:space="preserve"> </w:t>
        </w:r>
        <w:r>
          <w:rPr>
            <w:rFonts w:eastAsiaTheme="minorEastAsia"/>
            <w:lang w:val="en-US" w:eastAsia="zh-CN"/>
          </w:rPr>
          <w:t>t</w:t>
        </w:r>
        <w:r w:rsidRPr="00881071">
          <w:rPr>
            <w:rFonts w:eastAsiaTheme="minorEastAsia"/>
            <w:lang w:val="en-US" w:eastAsia="zh-CN"/>
          </w:rPr>
          <w:t>emporal scalability</w:t>
        </w:r>
        <w:r w:rsidRPr="00881071" w:rsidDel="0059173E">
          <w:rPr>
            <w:rFonts w:eastAsiaTheme="minorEastAsia"/>
            <w:lang w:val="en-US" w:eastAsia="zh-CN"/>
          </w:rPr>
          <w:t xml:space="preserve"> </w:t>
        </w:r>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r>
          <w:rPr>
            <w:rFonts w:eastAsiaTheme="minorEastAsia"/>
            <w:lang w:val="en-US" w:eastAsia="zh-CN"/>
          </w:rPr>
          <w:t>TID (</w:t>
        </w:r>
        <w:proofErr w:type="spellStart"/>
        <w:r w:rsidRPr="00881071">
          <w:rPr>
            <w:rFonts w:eastAsiaTheme="minorEastAsia"/>
            <w:lang w:val="en-US" w:eastAsia="zh-CN"/>
          </w:rPr>
          <w:t>TemporalId</w:t>
        </w:r>
        <w:proofErr w:type="spellEnd"/>
        <w:r>
          <w:rPr>
            <w:rFonts w:eastAsiaTheme="minorEastAsia"/>
            <w:lang w:val="en-US" w:eastAsia="zh-CN"/>
          </w:rPr>
          <w:t>)</w:t>
        </w:r>
        <w:r w:rsidRPr="00881071">
          <w:rPr>
            <w:rFonts w:eastAsiaTheme="minorEastAsia"/>
            <w:lang w:val="en-US" w:eastAsia="zh-CN"/>
          </w:rPr>
          <w:t xml:space="preserve"> </w:t>
        </w:r>
      </w:ins>
      <w:ins w:id="498" w:author="KDDI_r0" w:date="2022-05-05T23:12:00Z">
        <w:r w:rsidR="00143418">
          <w:rPr>
            <w:rFonts w:eastAsia="ＭＳ 明朝" w:hint="eastAsia"/>
            <w:lang w:val="en-US"/>
          </w:rPr>
          <w:t>f</w:t>
        </w:r>
        <w:r w:rsidR="00143418">
          <w:rPr>
            <w:rFonts w:eastAsia="ＭＳ 明朝"/>
            <w:lang w:val="en-US"/>
          </w:rPr>
          <w:t xml:space="preserve">ield </w:t>
        </w:r>
      </w:ins>
      <w:ins w:id="499" w:author="KDDI_r0" w:date="2022-04-18T20:35:00Z">
        <w:r w:rsidRPr="00881071">
          <w:rPr>
            <w:rFonts w:eastAsiaTheme="minorEastAsia"/>
            <w:lang w:val="en-US" w:eastAsia="zh-CN"/>
          </w:rPr>
          <w:t xml:space="preserve">in the NAL unit header </w:t>
        </w:r>
        <w:r>
          <w:rPr>
            <w:rFonts w:eastAsia="ＭＳ 明朝" w:hint="eastAsia"/>
            <w:lang w:val="en-US"/>
          </w:rPr>
          <w:t>i</w:t>
        </w:r>
        <w:r>
          <w:rPr>
            <w:rFonts w:eastAsia="ＭＳ 明朝"/>
            <w:lang w:val="en-US"/>
          </w:rPr>
          <w:t xml:space="preserve">ndicates </w:t>
        </w:r>
        <w:r w:rsidRPr="00186699">
          <w:rPr>
            <w:rFonts w:eastAsia="ＭＳ 明朝"/>
            <w:lang w:val="en-US"/>
          </w:rPr>
          <w:t>the relative importance</w:t>
        </w:r>
        <w:r>
          <w:rPr>
            <w:rFonts w:eastAsia="ＭＳ 明朝"/>
            <w:lang w:val="en-US"/>
          </w:rPr>
          <w:t xml:space="preserve"> </w:t>
        </w:r>
        <w:r w:rsidRPr="00186699">
          <w:rPr>
            <w:rFonts w:eastAsia="ＭＳ 明朝"/>
            <w:lang w:val="en-US"/>
          </w:rPr>
          <w:t>of an RTP packet</w:t>
        </w:r>
        <w:r>
          <w:rPr>
            <w:rFonts w:eastAsia="ＭＳ 明朝"/>
            <w:lang w:val="en-US"/>
          </w:rPr>
          <w:t>.</w:t>
        </w:r>
        <w:r w:rsidRPr="00186699">
          <w:rPr>
            <w:rFonts w:eastAsia="ＭＳ 明朝"/>
            <w:lang w:val="en-US"/>
          </w:rPr>
          <w:t xml:space="preserve"> </w:t>
        </w:r>
        <w:r>
          <w:rPr>
            <w:rFonts w:eastAsia="ＭＳ 明朝"/>
            <w:lang w:val="en-US"/>
          </w:rPr>
          <w:t>F</w:t>
        </w:r>
        <w:r w:rsidRPr="00186699">
          <w:rPr>
            <w:rFonts w:eastAsia="ＭＳ 明朝"/>
            <w:lang w:val="en-US"/>
          </w:rPr>
          <w:t>or example, NAL units belonging to higher</w:t>
        </w:r>
        <w:r>
          <w:rPr>
            <w:rFonts w:eastAsia="ＭＳ 明朝"/>
            <w:lang w:val="en-US"/>
          </w:rPr>
          <w:t xml:space="preserve"> </w:t>
        </w:r>
        <w:r w:rsidRPr="00186699">
          <w:rPr>
            <w:rFonts w:eastAsia="ＭＳ 明朝"/>
            <w:lang w:val="en-US"/>
          </w:rPr>
          <w:t>temporal sub-layers are not used for the decoding of lower temporal</w:t>
        </w:r>
        <w:r>
          <w:rPr>
            <w:rFonts w:eastAsia="ＭＳ 明朝"/>
            <w:lang w:val="en-US"/>
          </w:rPr>
          <w:t xml:space="preserve"> </w:t>
        </w:r>
        <w:r w:rsidRPr="00186699">
          <w:rPr>
            <w:rFonts w:eastAsia="ＭＳ 明朝"/>
            <w:lang w:val="en-US"/>
          </w:rPr>
          <w:t>sub-layers.</w:t>
        </w:r>
        <w:r>
          <w:rPr>
            <w:rFonts w:eastAsia="ＭＳ 明朝"/>
            <w:lang w:val="en-US"/>
          </w:rPr>
          <w:t xml:space="preserve"> </w:t>
        </w:r>
        <w:r w:rsidRPr="00186699">
          <w:rPr>
            <w:rFonts w:eastAsia="ＭＳ 明朝"/>
            <w:lang w:val="en-US"/>
          </w:rPr>
          <w:t>A lower value of TID indicates a higher importance.</w:t>
        </w:r>
        <w:r>
          <w:rPr>
            <w:rFonts w:eastAsia="ＭＳ 明朝"/>
            <w:lang w:val="en-US"/>
          </w:rPr>
          <w:t xml:space="preserve"> </w:t>
        </w:r>
        <w:r w:rsidRPr="00186699">
          <w:rPr>
            <w:rFonts w:eastAsia="ＭＳ 明朝"/>
            <w:lang w:val="en-US"/>
          </w:rPr>
          <w:t xml:space="preserve">More-important NAL units </w:t>
        </w:r>
        <w:r>
          <w:rPr>
            <w:rFonts w:eastAsia="ＭＳ 明朝"/>
            <w:lang w:val="en-US"/>
          </w:rPr>
          <w:t>may</w:t>
        </w:r>
        <w:r w:rsidRPr="00186699">
          <w:rPr>
            <w:rFonts w:eastAsia="ＭＳ 明朝"/>
            <w:lang w:val="en-US"/>
          </w:rPr>
          <w:t xml:space="preserve"> be better protected against transmission</w:t>
        </w:r>
        <w:r>
          <w:rPr>
            <w:rFonts w:eastAsia="ＭＳ 明朝"/>
            <w:lang w:val="en-US"/>
          </w:rPr>
          <w:t xml:space="preserve"> </w:t>
        </w:r>
        <w:r w:rsidRPr="00186699">
          <w:rPr>
            <w:rFonts w:eastAsia="ＭＳ 明朝"/>
            <w:lang w:val="en-US"/>
          </w:rPr>
          <w:t>losses than less-important NAL units</w:t>
        </w:r>
        <w:r w:rsidRPr="00881071">
          <w:rPr>
            <w:rFonts w:eastAsiaTheme="minorEastAsia"/>
            <w:lang w:val="en-US" w:eastAsia="zh-CN"/>
          </w:rPr>
          <w:t xml:space="preserve"> based on temporal scalability.</w:t>
        </w:r>
      </w:ins>
    </w:p>
    <w:p w14:paraId="7287C74A" w14:textId="77777777" w:rsidR="007F0AC3" w:rsidRPr="00E20ABE" w:rsidDel="0059173E" w:rsidRDefault="007F0AC3" w:rsidP="007F0AC3">
      <w:pPr>
        <w:jc w:val="both"/>
        <w:rPr>
          <w:ins w:id="500" w:author="KDDI_r0" w:date="2022-04-18T20:35:00Z"/>
          <w:rFonts w:eastAsiaTheme="minorEastAsia"/>
          <w:lang w:val="en-US" w:eastAsia="zh-CN"/>
        </w:rPr>
      </w:pPr>
      <w:ins w:id="501" w:author="KDDI_r0" w:date="2022-04-18T20:35:00Z">
        <w:r w:rsidRPr="00B551F5">
          <w:rPr>
            <w:rFonts w:eastAsiaTheme="minorEastAsia"/>
            <w:lang w:val="en-US" w:eastAsia="zh-CN"/>
          </w:rPr>
          <w:t xml:space="preserve">Therefore, </w:t>
        </w:r>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r w:rsidRPr="00B551F5">
          <w:rPr>
            <w:rFonts w:eastAsiaTheme="minorEastAsia"/>
            <w:lang w:val="en-US" w:eastAsia="zh-CN"/>
          </w:rPr>
          <w:t>of NAL unit carrying the PDU Set/slic</w:t>
        </w:r>
        <w:r>
          <w:rPr>
            <w:rFonts w:eastAsiaTheme="minorEastAsia"/>
            <w:lang w:val="en-US" w:eastAsia="zh-CN"/>
          </w:rPr>
          <w:t xml:space="preserve">e </w:t>
        </w:r>
        <w:r w:rsidRPr="0030236D">
          <w:rPr>
            <w:rFonts w:eastAsiaTheme="minorEastAsia"/>
            <w:lang w:val="en-US" w:eastAsia="zh-CN"/>
          </w:rPr>
          <w:t xml:space="preserve">based on </w:t>
        </w:r>
        <w:r>
          <w:rPr>
            <w:rFonts w:eastAsiaTheme="minorEastAsia"/>
            <w:lang w:val="en-US" w:eastAsia="zh-CN"/>
          </w:rPr>
          <w:t>TID</w:t>
        </w:r>
        <w:r w:rsidRPr="0030236D">
          <w:rPr>
            <w:rFonts w:eastAsiaTheme="minorEastAsia"/>
            <w:lang w:val="en-US" w:eastAsia="zh-CN"/>
          </w:rPr>
          <w:t xml:space="preserve"> field</w:t>
        </w:r>
        <w:r w:rsidRPr="0030236D" w:rsidDel="0059173E">
          <w:rPr>
            <w:rFonts w:eastAsiaTheme="minorEastAsia"/>
            <w:lang w:val="en-US" w:eastAsia="zh-CN"/>
          </w:rPr>
          <w:t>.</w:t>
        </w:r>
      </w:ins>
    </w:p>
    <w:p w14:paraId="74EE4BFD" w14:textId="54E947AF" w:rsidR="00176059" w:rsidRPr="00CE435D" w:rsidRDefault="00176059" w:rsidP="00176059">
      <w:pPr>
        <w:pStyle w:val="NO"/>
        <w:rPr>
          <w:ins w:id="502" w:author="KDDI_r0" w:date="2022-04-18T13:58:00Z"/>
          <w:rFonts w:eastAsia="ＭＳ 明朝"/>
          <w:lang w:val="en-US"/>
        </w:rPr>
      </w:pPr>
      <w:ins w:id="503" w:author="KDDI_r0" w:date="2022-04-18T13:58:00Z">
        <w:r w:rsidRPr="0030236D">
          <w:rPr>
            <w:lang w:val="en-US"/>
          </w:rPr>
          <w:t>NOTE x:</w:t>
        </w:r>
        <w:r w:rsidRPr="0030236D">
          <w:rPr>
            <w:lang w:val="en-US"/>
          </w:rPr>
          <w:tab/>
        </w:r>
        <w:proofErr w:type="spellStart"/>
        <w:r w:rsidRPr="0030236D">
          <w:rPr>
            <w:lang w:val="en-US"/>
          </w:rPr>
          <w:t>Option</w:t>
        </w:r>
      </w:ins>
      <w:ins w:id="504" w:author="KDDI_r0" w:date="2022-05-05T20:14:00Z">
        <w:r w:rsidR="00936236">
          <w:rPr>
            <w:lang w:val="en-US"/>
          </w:rPr>
          <w:t>#</w:t>
        </w:r>
      </w:ins>
      <w:ins w:id="505" w:author="KDDI_r0" w:date="2022-05-05T20:15:00Z">
        <w:r w:rsidR="00936236">
          <w:rPr>
            <w:lang w:val="en-US"/>
          </w:rPr>
          <w:t>Y</w:t>
        </w:r>
      </w:ins>
      <w:proofErr w:type="spellEnd"/>
      <w:ins w:id="506" w:author="KDDI_r0" w:date="2022-04-18T13:58:00Z">
        <w:r w:rsidRPr="0030236D">
          <w:rPr>
            <w:lang w:val="en-US"/>
          </w:rPr>
          <w:t xml:space="preserve"> depends on the readability of NALU header in RTP payload. If RTP payload is encrypted, </w:t>
        </w:r>
        <w:proofErr w:type="gramStart"/>
        <w:r w:rsidRPr="0030236D">
          <w:rPr>
            <w:lang w:val="en-US"/>
          </w:rPr>
          <w:t>e.g.</w:t>
        </w:r>
        <w:proofErr w:type="gramEnd"/>
        <w:r w:rsidRPr="0030236D">
          <w:rPr>
            <w:lang w:val="en-US"/>
          </w:rPr>
          <w:t xml:space="preserve"> SRTP is used, </w:t>
        </w:r>
        <w:proofErr w:type="spellStart"/>
        <w:r>
          <w:rPr>
            <w:lang w:val="en-US"/>
          </w:rPr>
          <w:t>o</w:t>
        </w:r>
        <w:r w:rsidRPr="0030236D">
          <w:rPr>
            <w:lang w:val="en-US"/>
          </w:rPr>
          <w:t>ption</w:t>
        </w:r>
      </w:ins>
      <w:ins w:id="507" w:author="KDDI_r0" w:date="2022-05-05T20:34:00Z">
        <w:r w:rsidR="00725D73">
          <w:rPr>
            <w:lang w:val="en-US"/>
          </w:rPr>
          <w:t>#Y</w:t>
        </w:r>
      </w:ins>
      <w:proofErr w:type="spellEnd"/>
      <w:ins w:id="508" w:author="KDDI_r0" w:date="2022-04-18T13:58:00Z">
        <w:r w:rsidRPr="0030236D">
          <w:rPr>
            <w:lang w:val="en-US"/>
          </w:rPr>
          <w:t xml:space="preserve"> will not </w:t>
        </w:r>
      </w:ins>
      <w:ins w:id="509" w:author="KDDI_r0" w:date="2022-05-05T20:35:00Z">
        <w:r w:rsidR="00725D73">
          <w:rPr>
            <w:lang w:val="en-US"/>
          </w:rPr>
          <w:t xml:space="preserve">be </w:t>
        </w:r>
      </w:ins>
      <w:ins w:id="510" w:author="KDDI_r0" w:date="2022-04-18T13:58:00Z">
        <w:r w:rsidRPr="0030236D">
          <w:rPr>
            <w:lang w:val="en-US"/>
          </w:rPr>
          <w:t>applicable.</w:t>
        </w:r>
      </w:ins>
    </w:p>
    <w:p w14:paraId="40575314" w14:textId="570393E1" w:rsidR="008B0B94" w:rsidRPr="0070767A" w:rsidRDefault="008B0B94" w:rsidP="008B0B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F2094E" w14:textId="77777777" w:rsidR="00725D73" w:rsidRPr="009F5519" w:rsidRDefault="00725D73" w:rsidP="00725D73">
      <w:pPr>
        <w:pStyle w:val="5"/>
      </w:pPr>
      <w:bookmarkStart w:id="511" w:name="_Toc101526244"/>
      <w:r w:rsidRPr="009F5519">
        <w:t>6.24.3.2.2</w:t>
      </w:r>
      <w:r w:rsidRPr="009F5519">
        <w:tab/>
        <w:t>Identification of importance/dependency information of PDU Set as a video slice</w:t>
      </w:r>
      <w:bookmarkEnd w:id="511"/>
    </w:p>
    <w:p w14:paraId="39047604" w14:textId="1EE44CFA" w:rsidR="00725D73" w:rsidRPr="00557215" w:rsidRDefault="00725D73" w:rsidP="00557215">
      <w:pPr>
        <w:rPr>
          <w:lang w:eastAsia="zh-CN"/>
        </w:rPr>
      </w:pPr>
      <w:r>
        <w:rPr>
          <w:lang w:eastAsia="zh-CN"/>
        </w:rPr>
        <w:t>When the PDU Set stands for a video slice, the RTP Payload as defined in RFC 6184 [12]</w:t>
      </w:r>
      <w:ins w:id="512" w:author="KDDI_r0" w:date="2022-05-05T20:39:00Z">
        <w:r w:rsidR="00557215">
          <w:rPr>
            <w:lang w:eastAsia="zh-CN"/>
          </w:rPr>
          <w:t>,</w:t>
        </w:r>
      </w:ins>
      <w:ins w:id="513" w:author="KDDI_r0" w:date="2022-05-05T20:37:00Z">
        <w:r w:rsidRPr="008B0B94">
          <w:rPr>
            <w:rFonts w:eastAsiaTheme="minorEastAsia"/>
            <w:lang w:eastAsia="zh-CN"/>
          </w:rPr>
          <w:t xml:space="preserve"> RFC 7798</w:t>
        </w:r>
      </w:ins>
      <w:ins w:id="514" w:author="KDDI_r0" w:date="2022-05-05T20:39:00Z">
        <w:r w:rsidR="00557215">
          <w:rPr>
            <w:lang w:eastAsia="zh-CN"/>
          </w:rPr>
          <w:t> </w:t>
        </w:r>
      </w:ins>
      <w:ins w:id="515" w:author="KDDI_r0" w:date="2022-05-05T20:37:00Z">
        <w:r>
          <w:rPr>
            <w:rFonts w:eastAsiaTheme="minorEastAsia"/>
            <w:lang w:eastAsia="zh-CN"/>
          </w:rPr>
          <w:t>[</w:t>
        </w:r>
      </w:ins>
      <w:ins w:id="516" w:author="KDDI_r0" w:date="2022-05-05T20:58:00Z">
        <w:r w:rsidR="00740093">
          <w:rPr>
            <w:rFonts w:eastAsiaTheme="minorEastAsia"/>
            <w:lang w:eastAsia="zh-CN"/>
          </w:rPr>
          <w:t>21</w:t>
        </w:r>
      </w:ins>
      <w:ins w:id="517" w:author="KDDI_r0" w:date="2022-05-05T20:37:00Z">
        <w:r>
          <w:rPr>
            <w:rFonts w:eastAsiaTheme="minorEastAsia"/>
            <w:lang w:eastAsia="zh-CN"/>
          </w:rPr>
          <w:t xml:space="preserve">] and </w:t>
        </w:r>
        <w:r w:rsidRPr="002A7507">
          <w:t>draft-ietf-avtcore-rtp-vvc</w:t>
        </w:r>
        <w:r>
          <w:t>-14</w:t>
        </w:r>
      </w:ins>
      <w:ins w:id="518" w:author="KDDI_r0" w:date="2022-05-05T20:39:00Z">
        <w:r w:rsidR="00557215">
          <w:rPr>
            <w:lang w:eastAsia="zh-CN"/>
          </w:rPr>
          <w:t> </w:t>
        </w:r>
      </w:ins>
      <w:ins w:id="519" w:author="KDDI_r0" w:date="2022-05-05T20:37:00Z">
        <w:r>
          <w:t>[</w:t>
        </w:r>
      </w:ins>
      <w:ins w:id="520" w:author="KDDI_r0" w:date="2022-05-05T20:58:00Z">
        <w:r w:rsidR="00740093">
          <w:t>y</w:t>
        </w:r>
      </w:ins>
      <w:ins w:id="521" w:author="KDDI_r0" w:date="2022-05-05T20:37:00Z">
        <w:r>
          <w:t>]</w:t>
        </w:r>
      </w:ins>
      <w:r>
        <w:rPr>
          <w:lang w:eastAsia="zh-CN"/>
        </w:rPr>
        <w:t xml:space="preserve"> can be used to identify the priorities between different video slices. Details can be found in option#2 </w:t>
      </w:r>
      <w:ins w:id="522" w:author="KDDI_r0" w:date="2022-05-05T20:37:00Z">
        <w:r w:rsidR="00557215">
          <w:rPr>
            <w:rFonts w:eastAsiaTheme="minorEastAsia"/>
            <w:lang w:val="en-US" w:eastAsia="zh-CN"/>
          </w:rPr>
          <w:t>,</w:t>
        </w:r>
        <w:r w:rsidR="00557215" w:rsidRPr="00672BE4">
          <w:rPr>
            <w:rFonts w:eastAsiaTheme="minorEastAsia"/>
            <w:lang w:val="en-US" w:eastAsia="zh-CN"/>
          </w:rPr>
          <w:t xml:space="preserve"> </w:t>
        </w:r>
        <w:proofErr w:type="spellStart"/>
        <w:r w:rsidR="00557215">
          <w:rPr>
            <w:rFonts w:eastAsiaTheme="minorEastAsia"/>
            <w:lang w:val="en-US" w:eastAsia="zh-CN"/>
          </w:rPr>
          <w:t>option#X</w:t>
        </w:r>
        <w:proofErr w:type="spellEnd"/>
        <w:r w:rsidR="00557215">
          <w:rPr>
            <w:rFonts w:eastAsiaTheme="minorEastAsia"/>
            <w:lang w:val="en-US" w:eastAsia="zh-CN"/>
          </w:rPr>
          <w:t xml:space="preserve"> and </w:t>
        </w:r>
        <w:proofErr w:type="spellStart"/>
        <w:r w:rsidR="00557215">
          <w:rPr>
            <w:rFonts w:eastAsiaTheme="minorEastAsia"/>
            <w:lang w:val="en-US" w:eastAsia="zh-CN"/>
          </w:rPr>
          <w:t>option#Y</w:t>
        </w:r>
        <w:proofErr w:type="spellEnd"/>
        <w:r w:rsidR="00557215">
          <w:rPr>
            <w:lang w:eastAsia="zh-CN"/>
          </w:rPr>
          <w:t xml:space="preserve"> </w:t>
        </w:r>
      </w:ins>
      <w:r>
        <w:rPr>
          <w:lang w:eastAsia="zh-CN"/>
        </w:rPr>
        <w:t>of clause 6.24.3.2.1.</w:t>
      </w:r>
    </w:p>
    <w:bookmarkEnd w:id="30"/>
    <w:p w14:paraId="6654FE7F" w14:textId="76FC97C6" w:rsidR="00CA089A" w:rsidRPr="008B0B94" w:rsidRDefault="008B0B94" w:rsidP="008B0B94">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lastRenderedPageBreak/>
        <w:t>*** End of Changes ***</w:t>
      </w:r>
    </w:p>
    <w:sectPr w:rsidR="00CA089A" w:rsidRPr="008B0B94">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9C3FD" w14:textId="77777777" w:rsidR="00F03E0C" w:rsidRDefault="00F03E0C">
      <w:r>
        <w:separator/>
      </w:r>
    </w:p>
    <w:p w14:paraId="592071E9" w14:textId="77777777" w:rsidR="00F03E0C" w:rsidRDefault="00F03E0C"/>
  </w:endnote>
  <w:endnote w:type="continuationSeparator" w:id="0">
    <w:p w14:paraId="54065F36" w14:textId="77777777" w:rsidR="00F03E0C" w:rsidRDefault="00F03E0C">
      <w:r>
        <w:continuationSeparator/>
      </w:r>
    </w:p>
    <w:p w14:paraId="137F82D8" w14:textId="77777777" w:rsidR="00F03E0C" w:rsidRDefault="00F03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E3AD" w14:textId="77777777" w:rsidR="00F03E0C" w:rsidRDefault="00F03E0C">
      <w:r>
        <w:separator/>
      </w:r>
    </w:p>
    <w:p w14:paraId="5F3610CE" w14:textId="77777777" w:rsidR="00F03E0C" w:rsidRDefault="00F03E0C"/>
  </w:footnote>
  <w:footnote w:type="continuationSeparator" w:id="0">
    <w:p w14:paraId="1284278F" w14:textId="77777777" w:rsidR="00F03E0C" w:rsidRDefault="00F03E0C">
      <w:r>
        <w:continuationSeparator/>
      </w:r>
    </w:p>
    <w:p w14:paraId="72EE4694" w14:textId="77777777" w:rsidR="00F03E0C" w:rsidRDefault="00F03E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0FA0">
      <w:rPr>
        <w:rFonts w:ascii="Arial" w:hAnsi="Arial" w:cs="Arial"/>
        <w:b/>
        <w:bCs/>
        <w:noProof/>
        <w:sz w:val="18"/>
        <w:lang w:val="fr-FR"/>
      </w:rPr>
      <w:t>3</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48254">
    <w:abstractNumId w:val="17"/>
  </w:num>
  <w:num w:numId="2" w16cid:durableId="235676356">
    <w:abstractNumId w:val="8"/>
  </w:num>
  <w:num w:numId="3" w16cid:durableId="1686011567">
    <w:abstractNumId w:val="1"/>
  </w:num>
  <w:num w:numId="4" w16cid:durableId="2078900121">
    <w:abstractNumId w:val="4"/>
  </w:num>
  <w:num w:numId="5" w16cid:durableId="578906058">
    <w:abstractNumId w:val="15"/>
  </w:num>
  <w:num w:numId="6" w16cid:durableId="422143108">
    <w:abstractNumId w:val="23"/>
  </w:num>
  <w:num w:numId="7" w16cid:durableId="688146894">
    <w:abstractNumId w:val="9"/>
  </w:num>
  <w:num w:numId="8" w16cid:durableId="2108843259">
    <w:abstractNumId w:val="14"/>
  </w:num>
  <w:num w:numId="9" w16cid:durableId="1103888769">
    <w:abstractNumId w:val="19"/>
  </w:num>
  <w:num w:numId="10" w16cid:durableId="726301177">
    <w:abstractNumId w:val="24"/>
  </w:num>
  <w:num w:numId="11" w16cid:durableId="1641378250">
    <w:abstractNumId w:val="11"/>
  </w:num>
  <w:num w:numId="12" w16cid:durableId="299728006">
    <w:abstractNumId w:val="0"/>
  </w:num>
  <w:num w:numId="13" w16cid:durableId="732974180">
    <w:abstractNumId w:val="3"/>
  </w:num>
  <w:num w:numId="14" w16cid:durableId="1967272493">
    <w:abstractNumId w:val="12"/>
  </w:num>
  <w:num w:numId="15" w16cid:durableId="850143507">
    <w:abstractNumId w:val="22"/>
  </w:num>
  <w:num w:numId="16" w16cid:durableId="713889414">
    <w:abstractNumId w:val="20"/>
  </w:num>
  <w:num w:numId="17" w16cid:durableId="211305054">
    <w:abstractNumId w:val="2"/>
  </w:num>
  <w:num w:numId="18" w16cid:durableId="535697611">
    <w:abstractNumId w:val="10"/>
  </w:num>
  <w:num w:numId="19" w16cid:durableId="1835102827">
    <w:abstractNumId w:val="21"/>
  </w:num>
  <w:num w:numId="20" w16cid:durableId="1026760994">
    <w:abstractNumId w:val="18"/>
  </w:num>
  <w:num w:numId="21" w16cid:durableId="828719013">
    <w:abstractNumId w:val="6"/>
  </w:num>
  <w:num w:numId="22" w16cid:durableId="163055385">
    <w:abstractNumId w:val="16"/>
  </w:num>
  <w:num w:numId="23" w16cid:durableId="958536858">
    <w:abstractNumId w:val="7"/>
  </w:num>
  <w:num w:numId="24" w16cid:durableId="942491551">
    <w:abstractNumId w:val="5"/>
  </w:num>
  <w:num w:numId="25" w16cid:durableId="130816718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fr-CH"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45A"/>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25"/>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676"/>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790"/>
    <w:rsid w:val="00052A29"/>
    <w:rsid w:val="00052FF0"/>
    <w:rsid w:val="00053421"/>
    <w:rsid w:val="000549BA"/>
    <w:rsid w:val="000549F0"/>
    <w:rsid w:val="00054D5C"/>
    <w:rsid w:val="000559CF"/>
    <w:rsid w:val="00055E59"/>
    <w:rsid w:val="00056F95"/>
    <w:rsid w:val="0005715C"/>
    <w:rsid w:val="00060D62"/>
    <w:rsid w:val="00060F24"/>
    <w:rsid w:val="00061913"/>
    <w:rsid w:val="00061A8C"/>
    <w:rsid w:val="00062F11"/>
    <w:rsid w:val="000631E9"/>
    <w:rsid w:val="00063321"/>
    <w:rsid w:val="00063A13"/>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77D91"/>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2C"/>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16BBF"/>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197"/>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418"/>
    <w:rsid w:val="001436C2"/>
    <w:rsid w:val="0014402C"/>
    <w:rsid w:val="00144E68"/>
    <w:rsid w:val="0014582F"/>
    <w:rsid w:val="0014688E"/>
    <w:rsid w:val="001469AE"/>
    <w:rsid w:val="00147EAA"/>
    <w:rsid w:val="00150001"/>
    <w:rsid w:val="00150146"/>
    <w:rsid w:val="001503C6"/>
    <w:rsid w:val="00150BEA"/>
    <w:rsid w:val="001512CD"/>
    <w:rsid w:val="00151A7D"/>
    <w:rsid w:val="00151BD3"/>
    <w:rsid w:val="001520C4"/>
    <w:rsid w:val="001520C5"/>
    <w:rsid w:val="00152663"/>
    <w:rsid w:val="001527BE"/>
    <w:rsid w:val="00152E53"/>
    <w:rsid w:val="00152EA9"/>
    <w:rsid w:val="001538DF"/>
    <w:rsid w:val="00154145"/>
    <w:rsid w:val="001554BF"/>
    <w:rsid w:val="00155572"/>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1B1A"/>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059"/>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827"/>
    <w:rsid w:val="00185C88"/>
    <w:rsid w:val="00185FB6"/>
    <w:rsid w:val="00186699"/>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281"/>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4AC"/>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4B09"/>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50D"/>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7E9"/>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805"/>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355"/>
    <w:rsid w:val="002C4926"/>
    <w:rsid w:val="002C5019"/>
    <w:rsid w:val="002C53C3"/>
    <w:rsid w:val="002C58C6"/>
    <w:rsid w:val="002C5DB2"/>
    <w:rsid w:val="002C61F2"/>
    <w:rsid w:val="002C6675"/>
    <w:rsid w:val="002C68A3"/>
    <w:rsid w:val="002C6CD3"/>
    <w:rsid w:val="002C6F50"/>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2C09"/>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27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0DB"/>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B7FD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5E0"/>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960"/>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1A0E"/>
    <w:rsid w:val="00493575"/>
    <w:rsid w:val="00494686"/>
    <w:rsid w:val="0049476B"/>
    <w:rsid w:val="004947F8"/>
    <w:rsid w:val="004953B2"/>
    <w:rsid w:val="00496301"/>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475"/>
    <w:rsid w:val="004B662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5CC"/>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463"/>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2A2E"/>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4767A"/>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57215"/>
    <w:rsid w:val="00557BBB"/>
    <w:rsid w:val="00560930"/>
    <w:rsid w:val="00560B28"/>
    <w:rsid w:val="00561209"/>
    <w:rsid w:val="00561291"/>
    <w:rsid w:val="005612D1"/>
    <w:rsid w:val="00562845"/>
    <w:rsid w:val="00563635"/>
    <w:rsid w:val="0056459E"/>
    <w:rsid w:val="00564EC6"/>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20E"/>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1F24"/>
    <w:rsid w:val="005D21E6"/>
    <w:rsid w:val="005D226C"/>
    <w:rsid w:val="005D2E45"/>
    <w:rsid w:val="005D369B"/>
    <w:rsid w:val="005D39B7"/>
    <w:rsid w:val="005D44A5"/>
    <w:rsid w:val="005D48A6"/>
    <w:rsid w:val="005D4F9B"/>
    <w:rsid w:val="005D5606"/>
    <w:rsid w:val="005D6086"/>
    <w:rsid w:val="005D6828"/>
    <w:rsid w:val="005D7642"/>
    <w:rsid w:val="005D76D7"/>
    <w:rsid w:val="005E0279"/>
    <w:rsid w:val="005E05FD"/>
    <w:rsid w:val="005E0838"/>
    <w:rsid w:val="005E27DC"/>
    <w:rsid w:val="005E28BC"/>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31B"/>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27A78"/>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73AD"/>
    <w:rsid w:val="00647DB0"/>
    <w:rsid w:val="0065004D"/>
    <w:rsid w:val="00650801"/>
    <w:rsid w:val="00651984"/>
    <w:rsid w:val="00651D13"/>
    <w:rsid w:val="0065267B"/>
    <w:rsid w:val="0065339E"/>
    <w:rsid w:val="006539AC"/>
    <w:rsid w:val="006539B5"/>
    <w:rsid w:val="00654068"/>
    <w:rsid w:val="00655283"/>
    <w:rsid w:val="00656CE9"/>
    <w:rsid w:val="006600A1"/>
    <w:rsid w:val="00661F92"/>
    <w:rsid w:val="0066251F"/>
    <w:rsid w:val="00663209"/>
    <w:rsid w:val="006649F8"/>
    <w:rsid w:val="00665688"/>
    <w:rsid w:val="00665CAC"/>
    <w:rsid w:val="00665E8C"/>
    <w:rsid w:val="00666449"/>
    <w:rsid w:val="00666995"/>
    <w:rsid w:val="00667235"/>
    <w:rsid w:val="006673E6"/>
    <w:rsid w:val="00667508"/>
    <w:rsid w:val="0066757F"/>
    <w:rsid w:val="006675DA"/>
    <w:rsid w:val="00667A3C"/>
    <w:rsid w:val="006701F5"/>
    <w:rsid w:val="006705D5"/>
    <w:rsid w:val="00670D34"/>
    <w:rsid w:val="00671D64"/>
    <w:rsid w:val="0067218D"/>
    <w:rsid w:val="006721A6"/>
    <w:rsid w:val="006724E3"/>
    <w:rsid w:val="00672BE4"/>
    <w:rsid w:val="00672D14"/>
    <w:rsid w:val="00673A12"/>
    <w:rsid w:val="00673CFE"/>
    <w:rsid w:val="00674066"/>
    <w:rsid w:val="006749F2"/>
    <w:rsid w:val="00674CCA"/>
    <w:rsid w:val="00674F1B"/>
    <w:rsid w:val="006753FD"/>
    <w:rsid w:val="00676A96"/>
    <w:rsid w:val="00676DFA"/>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6E"/>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628"/>
    <w:rsid w:val="006C7993"/>
    <w:rsid w:val="006C7D61"/>
    <w:rsid w:val="006C7D84"/>
    <w:rsid w:val="006D1207"/>
    <w:rsid w:val="006D1228"/>
    <w:rsid w:val="006D1327"/>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2F30"/>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096D"/>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D73"/>
    <w:rsid w:val="00725EC2"/>
    <w:rsid w:val="007266D9"/>
    <w:rsid w:val="00726AC2"/>
    <w:rsid w:val="00726CD5"/>
    <w:rsid w:val="0072701E"/>
    <w:rsid w:val="00730B98"/>
    <w:rsid w:val="0073161E"/>
    <w:rsid w:val="0073167C"/>
    <w:rsid w:val="00731985"/>
    <w:rsid w:val="007319D0"/>
    <w:rsid w:val="0073214B"/>
    <w:rsid w:val="007321A1"/>
    <w:rsid w:val="00732382"/>
    <w:rsid w:val="00734562"/>
    <w:rsid w:val="0073458B"/>
    <w:rsid w:val="00734DB5"/>
    <w:rsid w:val="00735383"/>
    <w:rsid w:val="00735A00"/>
    <w:rsid w:val="007362CE"/>
    <w:rsid w:val="0073688E"/>
    <w:rsid w:val="007375A8"/>
    <w:rsid w:val="00737642"/>
    <w:rsid w:val="00740093"/>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574E5"/>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4E26"/>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2EF5"/>
    <w:rsid w:val="007C3430"/>
    <w:rsid w:val="007C34FB"/>
    <w:rsid w:val="007C3B86"/>
    <w:rsid w:val="007C4A64"/>
    <w:rsid w:val="007C4B38"/>
    <w:rsid w:val="007C5E11"/>
    <w:rsid w:val="007C71BB"/>
    <w:rsid w:val="007C75CA"/>
    <w:rsid w:val="007D0423"/>
    <w:rsid w:val="007D1079"/>
    <w:rsid w:val="007D13D5"/>
    <w:rsid w:val="007D154A"/>
    <w:rsid w:val="007D2288"/>
    <w:rsid w:val="007D23A2"/>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AC3"/>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0BB"/>
    <w:rsid w:val="0084192F"/>
    <w:rsid w:val="00841E57"/>
    <w:rsid w:val="0084261C"/>
    <w:rsid w:val="00842C2E"/>
    <w:rsid w:val="0084327E"/>
    <w:rsid w:val="00844157"/>
    <w:rsid w:val="008444D1"/>
    <w:rsid w:val="008449F4"/>
    <w:rsid w:val="00844B1A"/>
    <w:rsid w:val="00844B8F"/>
    <w:rsid w:val="0084515B"/>
    <w:rsid w:val="0084795E"/>
    <w:rsid w:val="00847D52"/>
    <w:rsid w:val="00850FEB"/>
    <w:rsid w:val="00851159"/>
    <w:rsid w:val="008512DA"/>
    <w:rsid w:val="00852763"/>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57F56"/>
    <w:rsid w:val="00860168"/>
    <w:rsid w:val="00860946"/>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1071"/>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0B94"/>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6E6"/>
    <w:rsid w:val="008B5F00"/>
    <w:rsid w:val="008B60E9"/>
    <w:rsid w:val="008B6251"/>
    <w:rsid w:val="008B664F"/>
    <w:rsid w:val="008B717A"/>
    <w:rsid w:val="008C1FF7"/>
    <w:rsid w:val="008C214E"/>
    <w:rsid w:val="008C32D5"/>
    <w:rsid w:val="008C362C"/>
    <w:rsid w:val="008C3743"/>
    <w:rsid w:val="008C41F3"/>
    <w:rsid w:val="008C4329"/>
    <w:rsid w:val="008C4952"/>
    <w:rsid w:val="008C499D"/>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1E8B"/>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02E"/>
    <w:rsid w:val="00930E05"/>
    <w:rsid w:val="009312F0"/>
    <w:rsid w:val="00934371"/>
    <w:rsid w:val="00934470"/>
    <w:rsid w:val="00934C2E"/>
    <w:rsid w:val="00935344"/>
    <w:rsid w:val="009354DB"/>
    <w:rsid w:val="0093589E"/>
    <w:rsid w:val="0093615C"/>
    <w:rsid w:val="00936236"/>
    <w:rsid w:val="009367F5"/>
    <w:rsid w:val="00936B64"/>
    <w:rsid w:val="00936D93"/>
    <w:rsid w:val="00936F32"/>
    <w:rsid w:val="00937D45"/>
    <w:rsid w:val="009423C9"/>
    <w:rsid w:val="00942421"/>
    <w:rsid w:val="00942507"/>
    <w:rsid w:val="00942586"/>
    <w:rsid w:val="00942A8D"/>
    <w:rsid w:val="009431A2"/>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4F2"/>
    <w:rsid w:val="00955526"/>
    <w:rsid w:val="0095559B"/>
    <w:rsid w:val="00955CBA"/>
    <w:rsid w:val="009568BC"/>
    <w:rsid w:val="00956E03"/>
    <w:rsid w:val="00957105"/>
    <w:rsid w:val="0095721F"/>
    <w:rsid w:val="009572DA"/>
    <w:rsid w:val="00957BCB"/>
    <w:rsid w:val="0096076E"/>
    <w:rsid w:val="00960EBF"/>
    <w:rsid w:val="00961022"/>
    <w:rsid w:val="00961B00"/>
    <w:rsid w:val="00961B68"/>
    <w:rsid w:val="00962926"/>
    <w:rsid w:val="00962CCE"/>
    <w:rsid w:val="00962DEB"/>
    <w:rsid w:val="00963335"/>
    <w:rsid w:val="00963439"/>
    <w:rsid w:val="00963AAB"/>
    <w:rsid w:val="00963B35"/>
    <w:rsid w:val="00963DF9"/>
    <w:rsid w:val="00964324"/>
    <w:rsid w:val="0096452F"/>
    <w:rsid w:val="009645FD"/>
    <w:rsid w:val="0096460A"/>
    <w:rsid w:val="009646AF"/>
    <w:rsid w:val="00964A40"/>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171"/>
    <w:rsid w:val="009C2C39"/>
    <w:rsid w:val="009C2D8C"/>
    <w:rsid w:val="009C361F"/>
    <w:rsid w:val="009C3B05"/>
    <w:rsid w:val="009C3FC7"/>
    <w:rsid w:val="009C4258"/>
    <w:rsid w:val="009C4395"/>
    <w:rsid w:val="009C43E4"/>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6A22"/>
    <w:rsid w:val="00A17EAF"/>
    <w:rsid w:val="00A2056E"/>
    <w:rsid w:val="00A20CB1"/>
    <w:rsid w:val="00A210AA"/>
    <w:rsid w:val="00A2136B"/>
    <w:rsid w:val="00A21470"/>
    <w:rsid w:val="00A21B86"/>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1D2"/>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301"/>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7AE"/>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3FED"/>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71"/>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7A4"/>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18"/>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6AB0"/>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1C"/>
    <w:rsid w:val="00B11DA6"/>
    <w:rsid w:val="00B12444"/>
    <w:rsid w:val="00B1371E"/>
    <w:rsid w:val="00B13ED8"/>
    <w:rsid w:val="00B1495A"/>
    <w:rsid w:val="00B14987"/>
    <w:rsid w:val="00B14A42"/>
    <w:rsid w:val="00B1512E"/>
    <w:rsid w:val="00B15AFC"/>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081"/>
    <w:rsid w:val="00B435BF"/>
    <w:rsid w:val="00B438A2"/>
    <w:rsid w:val="00B444C8"/>
    <w:rsid w:val="00B44607"/>
    <w:rsid w:val="00B44AA9"/>
    <w:rsid w:val="00B44FFE"/>
    <w:rsid w:val="00B45310"/>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1F5"/>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3C2"/>
    <w:rsid w:val="00B626DB"/>
    <w:rsid w:val="00B6272E"/>
    <w:rsid w:val="00B63362"/>
    <w:rsid w:val="00B63499"/>
    <w:rsid w:val="00B6361C"/>
    <w:rsid w:val="00B644E4"/>
    <w:rsid w:val="00B65C36"/>
    <w:rsid w:val="00B663AB"/>
    <w:rsid w:val="00B671DE"/>
    <w:rsid w:val="00B67B0A"/>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9E6"/>
    <w:rsid w:val="00BE2B0A"/>
    <w:rsid w:val="00BE3468"/>
    <w:rsid w:val="00BE34CE"/>
    <w:rsid w:val="00BE3F5F"/>
    <w:rsid w:val="00BE42F2"/>
    <w:rsid w:val="00BE469E"/>
    <w:rsid w:val="00BE4C33"/>
    <w:rsid w:val="00BE577D"/>
    <w:rsid w:val="00BE5D03"/>
    <w:rsid w:val="00BE5D3B"/>
    <w:rsid w:val="00BE6A4D"/>
    <w:rsid w:val="00BE6AFC"/>
    <w:rsid w:val="00BE6B1D"/>
    <w:rsid w:val="00BE6C37"/>
    <w:rsid w:val="00BE7103"/>
    <w:rsid w:val="00BE7E02"/>
    <w:rsid w:val="00BE7F17"/>
    <w:rsid w:val="00BE7FD8"/>
    <w:rsid w:val="00BF0D2F"/>
    <w:rsid w:val="00BF10FE"/>
    <w:rsid w:val="00BF126A"/>
    <w:rsid w:val="00BF1E2A"/>
    <w:rsid w:val="00BF2243"/>
    <w:rsid w:val="00BF3B6F"/>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5B67"/>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2B93"/>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086"/>
    <w:rsid w:val="00CA25F1"/>
    <w:rsid w:val="00CA328A"/>
    <w:rsid w:val="00CA3852"/>
    <w:rsid w:val="00CA453B"/>
    <w:rsid w:val="00CA4C89"/>
    <w:rsid w:val="00CA58CD"/>
    <w:rsid w:val="00CA5B19"/>
    <w:rsid w:val="00CA6115"/>
    <w:rsid w:val="00CA61C2"/>
    <w:rsid w:val="00CA6A05"/>
    <w:rsid w:val="00CA7003"/>
    <w:rsid w:val="00CA76A1"/>
    <w:rsid w:val="00CB285D"/>
    <w:rsid w:val="00CB30E0"/>
    <w:rsid w:val="00CB39BA"/>
    <w:rsid w:val="00CB4B5E"/>
    <w:rsid w:val="00CB4CAC"/>
    <w:rsid w:val="00CB690A"/>
    <w:rsid w:val="00CB70F9"/>
    <w:rsid w:val="00CC05B9"/>
    <w:rsid w:val="00CC0B66"/>
    <w:rsid w:val="00CC14A5"/>
    <w:rsid w:val="00CC1800"/>
    <w:rsid w:val="00CC2796"/>
    <w:rsid w:val="00CC2882"/>
    <w:rsid w:val="00CC2CB6"/>
    <w:rsid w:val="00CC3816"/>
    <w:rsid w:val="00CC3CAD"/>
    <w:rsid w:val="00CC4114"/>
    <w:rsid w:val="00CC437E"/>
    <w:rsid w:val="00CC516F"/>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35D"/>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3A4B"/>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39F5"/>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77EC9"/>
    <w:rsid w:val="00D80167"/>
    <w:rsid w:val="00D803E5"/>
    <w:rsid w:val="00D8057B"/>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C9F"/>
    <w:rsid w:val="00DC4247"/>
    <w:rsid w:val="00DC4A42"/>
    <w:rsid w:val="00DC5335"/>
    <w:rsid w:val="00DC5ED3"/>
    <w:rsid w:val="00DC66C7"/>
    <w:rsid w:val="00DC6A58"/>
    <w:rsid w:val="00DC7379"/>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ABE"/>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6F7"/>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0253"/>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077D"/>
    <w:rsid w:val="00EC1440"/>
    <w:rsid w:val="00EC1D40"/>
    <w:rsid w:val="00EC22E1"/>
    <w:rsid w:val="00EC2FDE"/>
    <w:rsid w:val="00EC3533"/>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58E"/>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6F7B"/>
    <w:rsid w:val="00EF7356"/>
    <w:rsid w:val="00EF7E2B"/>
    <w:rsid w:val="00F003A1"/>
    <w:rsid w:val="00F01045"/>
    <w:rsid w:val="00F02431"/>
    <w:rsid w:val="00F02727"/>
    <w:rsid w:val="00F0378C"/>
    <w:rsid w:val="00F03889"/>
    <w:rsid w:val="00F03E0C"/>
    <w:rsid w:val="00F044D1"/>
    <w:rsid w:val="00F05003"/>
    <w:rsid w:val="00F0628A"/>
    <w:rsid w:val="00F0699E"/>
    <w:rsid w:val="00F070F1"/>
    <w:rsid w:val="00F07255"/>
    <w:rsid w:val="00F07A65"/>
    <w:rsid w:val="00F1002C"/>
    <w:rsid w:val="00F10D18"/>
    <w:rsid w:val="00F1177D"/>
    <w:rsid w:val="00F117CA"/>
    <w:rsid w:val="00F11AA9"/>
    <w:rsid w:val="00F12167"/>
    <w:rsid w:val="00F126B4"/>
    <w:rsid w:val="00F1293D"/>
    <w:rsid w:val="00F14A17"/>
    <w:rsid w:val="00F151BF"/>
    <w:rsid w:val="00F15688"/>
    <w:rsid w:val="00F15F5D"/>
    <w:rsid w:val="00F15FBB"/>
    <w:rsid w:val="00F17046"/>
    <w:rsid w:val="00F200D6"/>
    <w:rsid w:val="00F20241"/>
    <w:rsid w:val="00F20608"/>
    <w:rsid w:val="00F20A8B"/>
    <w:rsid w:val="00F20C71"/>
    <w:rsid w:val="00F21320"/>
    <w:rsid w:val="00F21532"/>
    <w:rsid w:val="00F218BA"/>
    <w:rsid w:val="00F22028"/>
    <w:rsid w:val="00F2234C"/>
    <w:rsid w:val="00F22CEE"/>
    <w:rsid w:val="00F234B8"/>
    <w:rsid w:val="00F23B28"/>
    <w:rsid w:val="00F2422D"/>
    <w:rsid w:val="00F24ED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33E8"/>
    <w:rsid w:val="00F351EA"/>
    <w:rsid w:val="00F358DD"/>
    <w:rsid w:val="00F36872"/>
    <w:rsid w:val="00F36B5B"/>
    <w:rsid w:val="00F36E18"/>
    <w:rsid w:val="00F37494"/>
    <w:rsid w:val="00F37BA2"/>
    <w:rsid w:val="00F40245"/>
    <w:rsid w:val="00F40BD3"/>
    <w:rsid w:val="00F40CFA"/>
    <w:rsid w:val="00F40EE5"/>
    <w:rsid w:val="00F429BE"/>
    <w:rsid w:val="00F42CFA"/>
    <w:rsid w:val="00F43148"/>
    <w:rsid w:val="00F43588"/>
    <w:rsid w:val="00F43B2F"/>
    <w:rsid w:val="00F43E82"/>
    <w:rsid w:val="00F443AF"/>
    <w:rsid w:val="00F44AF0"/>
    <w:rsid w:val="00F45049"/>
    <w:rsid w:val="00F451B0"/>
    <w:rsid w:val="00F45EB4"/>
    <w:rsid w:val="00F46295"/>
    <w:rsid w:val="00F465C6"/>
    <w:rsid w:val="00F46615"/>
    <w:rsid w:val="00F4677B"/>
    <w:rsid w:val="00F46956"/>
    <w:rsid w:val="00F46E7C"/>
    <w:rsid w:val="00F47CC0"/>
    <w:rsid w:val="00F50C8D"/>
    <w:rsid w:val="00F51F96"/>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30BB"/>
    <w:rsid w:val="00F64B9B"/>
    <w:rsid w:val="00F6552C"/>
    <w:rsid w:val="00F65583"/>
    <w:rsid w:val="00F65707"/>
    <w:rsid w:val="00F65975"/>
    <w:rsid w:val="00F65A1B"/>
    <w:rsid w:val="00F65DAD"/>
    <w:rsid w:val="00F666EA"/>
    <w:rsid w:val="00F66C8A"/>
    <w:rsid w:val="00F67522"/>
    <w:rsid w:val="00F67578"/>
    <w:rsid w:val="00F67C3F"/>
    <w:rsid w:val="00F72B8D"/>
    <w:rsid w:val="00F72DB4"/>
    <w:rsid w:val="00F734E0"/>
    <w:rsid w:val="00F73F19"/>
    <w:rsid w:val="00F74EA6"/>
    <w:rsid w:val="00F75214"/>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2DBE"/>
    <w:rsid w:val="00F934BB"/>
    <w:rsid w:val="00F93893"/>
    <w:rsid w:val="00F93C22"/>
    <w:rsid w:val="00F946EA"/>
    <w:rsid w:val="00F94CA0"/>
    <w:rsid w:val="00F95040"/>
    <w:rsid w:val="00F950EB"/>
    <w:rsid w:val="00F9654B"/>
    <w:rsid w:val="00F96675"/>
    <w:rsid w:val="00F97212"/>
    <w:rsid w:val="00F973E8"/>
    <w:rsid w:val="00F977B3"/>
    <w:rsid w:val="00F97A45"/>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2E6B"/>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
    <w:name w:val="HTML Preformatted"/>
    <w:basedOn w:val="a"/>
    <w:link w:val="HTML0"/>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0">
    <w:name w:val="HTML 書式付き (文字)"/>
    <w:basedOn w:val="a0"/>
    <w:link w:val="HTML"/>
    <w:uiPriority w:val="99"/>
    <w:rsid w:val="00A7724B"/>
    <w:rPr>
      <w:rFonts w:ascii="SimSun" w:eastAsia="SimSun" w:hAnsi="SimSun" w:cs="SimSun"/>
      <w:sz w:val="24"/>
      <w:szCs w:val="24"/>
    </w:rPr>
  </w:style>
  <w:style w:type="character" w:customStyle="1" w:styleId="40">
    <w:name w:val="見出し 4 (文字)"/>
    <w:basedOn w:val="a0"/>
    <w:link w:val="4"/>
    <w:rsid w:val="0047167E"/>
    <w:rPr>
      <w:rFonts w:ascii="Arial" w:hAnsi="Arial"/>
      <w:sz w:val="24"/>
      <w:lang w:val="en-GB" w:eastAsia="ja-JP"/>
    </w:rPr>
  </w:style>
  <w:style w:type="character" w:customStyle="1" w:styleId="50">
    <w:name w:val="見出し 5 (文字)"/>
    <w:basedOn w:val="a0"/>
    <w:link w:val="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6261587">
      <w:bodyDiv w:val="1"/>
      <w:marLeft w:val="0"/>
      <w:marRight w:val="0"/>
      <w:marTop w:val="0"/>
      <w:marBottom w:val="0"/>
      <w:divBdr>
        <w:top w:val="none" w:sz="0" w:space="0" w:color="auto"/>
        <w:left w:val="none" w:sz="0" w:space="0" w:color="auto"/>
        <w:bottom w:val="none" w:sz="0" w:space="0" w:color="auto"/>
        <w:right w:val="none" w:sz="0" w:space="0" w:color="auto"/>
      </w:divBdr>
    </w:div>
    <w:div w:id="526871910">
      <w:bodyDiv w:val="1"/>
      <w:marLeft w:val="0"/>
      <w:marRight w:val="0"/>
      <w:marTop w:val="0"/>
      <w:marBottom w:val="0"/>
      <w:divBdr>
        <w:top w:val="none" w:sz="0" w:space="0" w:color="auto"/>
        <w:left w:val="none" w:sz="0" w:space="0" w:color="auto"/>
        <w:bottom w:val="none" w:sz="0" w:space="0" w:color="auto"/>
        <w:right w:val="none" w:sz="0" w:space="0" w:color="auto"/>
      </w:divBdr>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376588477">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183265">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6F4AEB7-211E-42E7-912B-071C5443596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4294965309</TotalTime>
  <Pages>1</Pages>
  <Words>2827</Words>
  <Characters>16115</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52</cp:revision>
  <cp:lastPrinted>2018-08-13T16:59:00Z</cp:lastPrinted>
  <dcterms:created xsi:type="dcterms:W3CDTF">2022-03-29T12:26:00Z</dcterms:created>
  <dcterms:modified xsi:type="dcterms:W3CDTF">2022-05-06T07:13:00Z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